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743FA" w14:textId="77777777" w:rsidR="006E4ADD" w:rsidRPr="00227D93" w:rsidRDefault="006E4ADD" w:rsidP="006E4ADD">
      <w:pPr>
        <w:pStyle w:val="H2"/>
        <w:spacing w:line="360" w:lineRule="auto"/>
        <w:jc w:val="center"/>
      </w:pPr>
    </w:p>
    <w:p w14:paraId="13D7A0C5" w14:textId="77777777" w:rsidR="006E4ADD" w:rsidRPr="00227D93" w:rsidRDefault="006E4ADD" w:rsidP="006E4ADD">
      <w:pPr>
        <w:pStyle w:val="H2"/>
        <w:spacing w:line="360" w:lineRule="auto"/>
        <w:jc w:val="center"/>
      </w:pPr>
    </w:p>
    <w:p w14:paraId="523F5BF7" w14:textId="77777777" w:rsidR="009D0F92" w:rsidRPr="00227D93" w:rsidRDefault="009D0F92" w:rsidP="006E4ADD">
      <w:pPr>
        <w:pStyle w:val="H2"/>
        <w:spacing w:line="360" w:lineRule="auto"/>
        <w:jc w:val="center"/>
      </w:pPr>
      <w:r w:rsidRPr="00227D93">
        <w:t>Arbeitsvertrag</w:t>
      </w:r>
    </w:p>
    <w:p w14:paraId="63B7E79F" w14:textId="77777777" w:rsidR="00091104" w:rsidRPr="00227D93" w:rsidRDefault="00091104" w:rsidP="00091104">
      <w:pPr>
        <w:jc w:val="center"/>
        <w:rPr>
          <w:b/>
          <w:sz w:val="22"/>
          <w:szCs w:val="22"/>
        </w:rPr>
      </w:pPr>
      <w:r w:rsidRPr="00227D93">
        <w:rPr>
          <w:b/>
          <w:sz w:val="22"/>
          <w:szCs w:val="22"/>
        </w:rPr>
        <w:t>(geringfügige Beschäftigung)</w:t>
      </w:r>
    </w:p>
    <w:p w14:paraId="213DB740" w14:textId="77777777" w:rsidR="006E4ADD" w:rsidRPr="00227D93" w:rsidRDefault="006E4ADD" w:rsidP="006E4ADD">
      <w:pPr>
        <w:rPr>
          <w:sz w:val="22"/>
          <w:szCs w:val="22"/>
        </w:rPr>
      </w:pPr>
    </w:p>
    <w:p w14:paraId="57ABC8B9" w14:textId="77777777" w:rsidR="004E4444" w:rsidRPr="00227D93" w:rsidRDefault="004E4444" w:rsidP="006E4ADD">
      <w:pPr>
        <w:rPr>
          <w:sz w:val="22"/>
          <w:szCs w:val="22"/>
        </w:rPr>
      </w:pPr>
    </w:p>
    <w:p w14:paraId="74403D11" w14:textId="77777777" w:rsidR="004E4444" w:rsidRPr="00227D93" w:rsidRDefault="004E4444" w:rsidP="006E4ADD">
      <w:pPr>
        <w:rPr>
          <w:sz w:val="22"/>
          <w:szCs w:val="22"/>
        </w:rPr>
      </w:pPr>
    </w:p>
    <w:p w14:paraId="5F73A98A" w14:textId="77777777" w:rsidR="009D0F92" w:rsidRPr="00227D93" w:rsidRDefault="006E4ADD" w:rsidP="006E4ADD">
      <w:pPr>
        <w:spacing w:line="360" w:lineRule="auto"/>
        <w:jc w:val="center"/>
        <w:rPr>
          <w:sz w:val="22"/>
          <w:szCs w:val="22"/>
        </w:rPr>
      </w:pPr>
      <w:r w:rsidRPr="00227D93">
        <w:rPr>
          <w:sz w:val="22"/>
          <w:szCs w:val="22"/>
        </w:rPr>
        <w:t>Z</w:t>
      </w:r>
      <w:r w:rsidR="009D0F92" w:rsidRPr="00227D93">
        <w:rPr>
          <w:sz w:val="22"/>
          <w:szCs w:val="22"/>
        </w:rPr>
        <w:t>wischen</w:t>
      </w:r>
    </w:p>
    <w:p w14:paraId="733BF06A" w14:textId="77777777" w:rsidR="006E4ADD" w:rsidRPr="00227D93" w:rsidRDefault="00D7741D" w:rsidP="006E4ADD">
      <w:pPr>
        <w:spacing w:line="360" w:lineRule="auto"/>
        <w:jc w:val="center"/>
        <w:rPr>
          <w:sz w:val="22"/>
          <w:szCs w:val="22"/>
        </w:rPr>
      </w:pPr>
      <w:r w:rsidRPr="00227D93">
        <w:rPr>
          <w:sz w:val="22"/>
          <w:szCs w:val="22"/>
          <w:highlight w:val="yellow"/>
        </w:rPr>
        <w:t>XXXX</w:t>
      </w:r>
    </w:p>
    <w:p w14:paraId="5D83182E" w14:textId="77777777" w:rsidR="006E4ADD" w:rsidRPr="00227D93" w:rsidRDefault="006E4ADD" w:rsidP="006E4ADD">
      <w:pPr>
        <w:spacing w:line="360" w:lineRule="auto"/>
        <w:jc w:val="center"/>
        <w:rPr>
          <w:sz w:val="22"/>
          <w:szCs w:val="22"/>
        </w:rPr>
      </w:pPr>
    </w:p>
    <w:p w14:paraId="0943785A" w14:textId="77777777" w:rsidR="009D0F92" w:rsidRPr="00227D93" w:rsidRDefault="009D0F92" w:rsidP="006E4ADD">
      <w:pPr>
        <w:spacing w:line="360" w:lineRule="auto"/>
        <w:jc w:val="right"/>
        <w:rPr>
          <w:sz w:val="22"/>
          <w:szCs w:val="22"/>
        </w:rPr>
      </w:pPr>
      <w:r w:rsidRPr="00227D93">
        <w:rPr>
          <w:sz w:val="22"/>
          <w:szCs w:val="22"/>
        </w:rPr>
        <w:t xml:space="preserve">– </w:t>
      </w:r>
      <w:r w:rsidR="006E4ADD" w:rsidRPr="00227D93">
        <w:rPr>
          <w:sz w:val="22"/>
          <w:szCs w:val="22"/>
        </w:rPr>
        <w:t>im nachfolgenden „</w:t>
      </w:r>
      <w:r w:rsidRPr="00227D93">
        <w:rPr>
          <w:sz w:val="22"/>
          <w:szCs w:val="22"/>
        </w:rPr>
        <w:t>Arbeitgeber</w:t>
      </w:r>
      <w:r w:rsidR="006E4ADD" w:rsidRPr="00227D93">
        <w:rPr>
          <w:sz w:val="22"/>
          <w:szCs w:val="22"/>
        </w:rPr>
        <w:t>“ genannt</w:t>
      </w:r>
      <w:r w:rsidRPr="00227D93">
        <w:rPr>
          <w:sz w:val="22"/>
          <w:szCs w:val="22"/>
        </w:rPr>
        <w:t xml:space="preserve"> –</w:t>
      </w:r>
    </w:p>
    <w:p w14:paraId="7C6CCDCA" w14:textId="77777777" w:rsidR="006E4ADD" w:rsidRPr="00227D93" w:rsidRDefault="006E4ADD" w:rsidP="006E4ADD">
      <w:pPr>
        <w:spacing w:line="360" w:lineRule="auto"/>
        <w:jc w:val="center"/>
        <w:rPr>
          <w:sz w:val="22"/>
          <w:szCs w:val="22"/>
        </w:rPr>
      </w:pPr>
    </w:p>
    <w:p w14:paraId="751FA7F4" w14:textId="77777777" w:rsidR="009D0F92" w:rsidRPr="00227D93" w:rsidRDefault="00F37719" w:rsidP="006E4ADD">
      <w:pPr>
        <w:spacing w:line="360" w:lineRule="auto"/>
        <w:jc w:val="center"/>
        <w:rPr>
          <w:sz w:val="22"/>
          <w:szCs w:val="22"/>
        </w:rPr>
      </w:pPr>
      <w:r w:rsidRPr="00227D93">
        <w:rPr>
          <w:sz w:val="22"/>
          <w:szCs w:val="22"/>
        </w:rPr>
        <w:t>u</w:t>
      </w:r>
      <w:r w:rsidR="009D0F92" w:rsidRPr="00227D93">
        <w:rPr>
          <w:sz w:val="22"/>
          <w:szCs w:val="22"/>
        </w:rPr>
        <w:t>nd</w:t>
      </w:r>
    </w:p>
    <w:p w14:paraId="5A7B394B" w14:textId="77777777" w:rsidR="006E4ADD" w:rsidRPr="00227D93" w:rsidRDefault="006E4ADD" w:rsidP="006E4ADD">
      <w:pPr>
        <w:spacing w:line="360" w:lineRule="auto"/>
        <w:jc w:val="center"/>
        <w:rPr>
          <w:sz w:val="22"/>
          <w:szCs w:val="22"/>
        </w:rPr>
      </w:pPr>
    </w:p>
    <w:p w14:paraId="4451E39D" w14:textId="77777777" w:rsidR="006E4ADD" w:rsidRPr="00227D93" w:rsidRDefault="00D7741D" w:rsidP="006E4ADD">
      <w:pPr>
        <w:spacing w:line="360" w:lineRule="auto"/>
        <w:jc w:val="center"/>
        <w:rPr>
          <w:sz w:val="22"/>
          <w:szCs w:val="22"/>
        </w:rPr>
      </w:pPr>
      <w:r w:rsidRPr="00227D93">
        <w:rPr>
          <w:sz w:val="22"/>
          <w:szCs w:val="22"/>
          <w:highlight w:val="yellow"/>
        </w:rPr>
        <w:t>XXXX</w:t>
      </w:r>
    </w:p>
    <w:p w14:paraId="1495D10F" w14:textId="77777777" w:rsidR="006E4ADD" w:rsidRPr="00227D93" w:rsidRDefault="006E4ADD" w:rsidP="006E4ADD">
      <w:pPr>
        <w:spacing w:line="360" w:lineRule="auto"/>
        <w:jc w:val="right"/>
        <w:rPr>
          <w:sz w:val="22"/>
          <w:szCs w:val="22"/>
        </w:rPr>
      </w:pPr>
    </w:p>
    <w:p w14:paraId="5281E9D1" w14:textId="77777777" w:rsidR="009D0F92" w:rsidRPr="00227D93" w:rsidRDefault="006E4ADD" w:rsidP="00F1219B">
      <w:pPr>
        <w:numPr>
          <w:ilvl w:val="0"/>
          <w:numId w:val="1"/>
        </w:numPr>
        <w:spacing w:line="360" w:lineRule="auto"/>
        <w:jc w:val="right"/>
        <w:rPr>
          <w:sz w:val="22"/>
          <w:szCs w:val="22"/>
        </w:rPr>
      </w:pPr>
      <w:r w:rsidRPr="00227D93">
        <w:rPr>
          <w:sz w:val="22"/>
          <w:szCs w:val="22"/>
        </w:rPr>
        <w:t>im nachfolgenden „Arbeitnehmer“ genannt -</w:t>
      </w:r>
    </w:p>
    <w:p w14:paraId="5CF3C7B2" w14:textId="77777777" w:rsidR="00F1219B" w:rsidRPr="00227D93" w:rsidRDefault="00F1219B" w:rsidP="00F1219B">
      <w:pPr>
        <w:spacing w:line="360" w:lineRule="auto"/>
        <w:ind w:left="60"/>
        <w:rPr>
          <w:sz w:val="22"/>
          <w:szCs w:val="22"/>
        </w:rPr>
      </w:pPr>
    </w:p>
    <w:p w14:paraId="0F40F087" w14:textId="77777777" w:rsidR="00F1219B" w:rsidRPr="00227D93" w:rsidRDefault="00F1219B" w:rsidP="00F1219B">
      <w:pPr>
        <w:spacing w:line="360" w:lineRule="auto"/>
        <w:ind w:left="60"/>
        <w:rPr>
          <w:sz w:val="22"/>
          <w:szCs w:val="22"/>
        </w:rPr>
      </w:pPr>
      <w:r w:rsidRPr="00227D93">
        <w:rPr>
          <w:sz w:val="22"/>
          <w:szCs w:val="22"/>
        </w:rPr>
        <w:t>wird folgende Vereinbarung getroffen:</w:t>
      </w:r>
    </w:p>
    <w:p w14:paraId="49581DFE" w14:textId="77777777" w:rsidR="00091104" w:rsidRPr="00227D93" w:rsidRDefault="00091104" w:rsidP="00F1219B">
      <w:pPr>
        <w:spacing w:line="360" w:lineRule="auto"/>
        <w:ind w:left="60"/>
        <w:rPr>
          <w:sz w:val="22"/>
          <w:szCs w:val="22"/>
        </w:rPr>
      </w:pPr>
    </w:p>
    <w:p w14:paraId="548386E5" w14:textId="77777777" w:rsidR="00091104" w:rsidRPr="00227D93" w:rsidRDefault="00091104" w:rsidP="00091104">
      <w:pPr>
        <w:pStyle w:val="H3"/>
        <w:spacing w:before="0" w:after="0" w:line="360" w:lineRule="auto"/>
        <w:jc w:val="both"/>
      </w:pPr>
      <w:r w:rsidRPr="00227D93">
        <w:t>§ 1 Tätigkeit, Arbeitsort</w:t>
      </w:r>
    </w:p>
    <w:p w14:paraId="54DACF10" w14:textId="77777777" w:rsidR="00091104" w:rsidRPr="00227D93" w:rsidRDefault="00091104" w:rsidP="00091104">
      <w:pPr>
        <w:spacing w:line="360" w:lineRule="auto"/>
        <w:jc w:val="both"/>
        <w:rPr>
          <w:sz w:val="22"/>
          <w:szCs w:val="22"/>
        </w:rPr>
      </w:pPr>
      <w:r w:rsidRPr="00227D93">
        <w:rPr>
          <w:sz w:val="22"/>
          <w:szCs w:val="22"/>
        </w:rPr>
        <w:t>(1) Der Arbeitnehmer wird als … im Rahmen einer geringfügigen Beschäftigung angestellt. Tätigkeitsort ist derzeit….</w:t>
      </w:r>
    </w:p>
    <w:p w14:paraId="69468AC7" w14:textId="77777777" w:rsidR="00091104" w:rsidRPr="00227D93" w:rsidRDefault="00091104" w:rsidP="00091104">
      <w:pPr>
        <w:spacing w:line="360" w:lineRule="auto"/>
        <w:jc w:val="both"/>
        <w:rPr>
          <w:sz w:val="22"/>
          <w:szCs w:val="22"/>
        </w:rPr>
      </w:pPr>
    </w:p>
    <w:p w14:paraId="5246D8B2" w14:textId="77777777" w:rsidR="00091104" w:rsidRPr="00227D93" w:rsidRDefault="00091104" w:rsidP="00091104">
      <w:pPr>
        <w:spacing w:line="360" w:lineRule="auto"/>
        <w:jc w:val="both"/>
        <w:rPr>
          <w:sz w:val="22"/>
          <w:szCs w:val="22"/>
        </w:rPr>
      </w:pPr>
      <w:r w:rsidRPr="00227D93">
        <w:rPr>
          <w:sz w:val="22"/>
          <w:szCs w:val="22"/>
        </w:rPr>
        <w:t>(2) Der Arbeitgeber ist berechtigt, dem Arbeitnehmer aus betrieblichen Gründen unter Wahrung der Interessen des Arbeitnehmers eine andere, gleichwertige Tätigkeit oder ein anderes, gleichwertiges Arbeitsgebiet zu übertragen, soweit dies den Fähigkeiten und Kenntnissen des Arbeitnehmers entspricht, oder auch gleichermaßen den Arbeitnehmer an einem anderen Ort einzusetzen.</w:t>
      </w:r>
    </w:p>
    <w:p w14:paraId="02F40DCB" w14:textId="77777777" w:rsidR="00091104" w:rsidRPr="00227D93" w:rsidRDefault="00091104" w:rsidP="00091104">
      <w:pPr>
        <w:spacing w:line="360" w:lineRule="auto"/>
        <w:jc w:val="both"/>
        <w:rPr>
          <w:sz w:val="22"/>
          <w:szCs w:val="22"/>
        </w:rPr>
      </w:pPr>
    </w:p>
    <w:p w14:paraId="67C1D227" w14:textId="77777777" w:rsidR="00091104" w:rsidRPr="00227D93" w:rsidRDefault="00091104" w:rsidP="00091104">
      <w:pPr>
        <w:pStyle w:val="H3"/>
        <w:spacing w:before="0" w:after="0" w:line="360" w:lineRule="auto"/>
        <w:jc w:val="both"/>
      </w:pPr>
      <w:r w:rsidRPr="00227D93">
        <w:t>§ 2 Beginn, Dauer und Beendigung des Arbeitsverhältnisses, Probezeit</w:t>
      </w:r>
    </w:p>
    <w:p w14:paraId="11A7FEDC" w14:textId="77777777" w:rsidR="00091104" w:rsidRPr="00227D93" w:rsidRDefault="00091104" w:rsidP="00091104">
      <w:pPr>
        <w:spacing w:line="360" w:lineRule="auto"/>
        <w:jc w:val="both"/>
        <w:rPr>
          <w:sz w:val="22"/>
          <w:szCs w:val="22"/>
        </w:rPr>
      </w:pPr>
      <w:r w:rsidRPr="00227D93">
        <w:rPr>
          <w:sz w:val="22"/>
          <w:szCs w:val="22"/>
        </w:rPr>
        <w:t>(1) Das Arbeitsverhältnis beginnt am ….</w:t>
      </w:r>
    </w:p>
    <w:p w14:paraId="74E8FC7C" w14:textId="77777777" w:rsidR="00091104" w:rsidRPr="00227D93" w:rsidRDefault="00091104" w:rsidP="00091104">
      <w:pPr>
        <w:spacing w:line="360" w:lineRule="auto"/>
        <w:jc w:val="both"/>
        <w:rPr>
          <w:sz w:val="22"/>
          <w:szCs w:val="22"/>
        </w:rPr>
      </w:pPr>
    </w:p>
    <w:p w14:paraId="292B1497" w14:textId="77777777" w:rsidR="00091104" w:rsidRPr="00227D93" w:rsidRDefault="00091104" w:rsidP="00091104">
      <w:pPr>
        <w:spacing w:line="360" w:lineRule="auto"/>
        <w:jc w:val="both"/>
        <w:rPr>
          <w:sz w:val="22"/>
          <w:szCs w:val="22"/>
        </w:rPr>
      </w:pPr>
      <w:r w:rsidRPr="00227D93">
        <w:rPr>
          <w:sz w:val="22"/>
          <w:szCs w:val="22"/>
        </w:rPr>
        <w:lastRenderedPageBreak/>
        <w:t>(2) Die ersten … Monate des Arbeitsverhältnisses gelten als Probezeit, innerhalb derer das Arbeitsverhältnis von beiden Seiten mit einer Frist von zwei Wochen ordentlich gekündigt werden kann.</w:t>
      </w:r>
    </w:p>
    <w:p w14:paraId="74C19BED" w14:textId="77777777" w:rsidR="00091104" w:rsidRPr="00227D93" w:rsidRDefault="00091104" w:rsidP="00091104">
      <w:pPr>
        <w:spacing w:line="360" w:lineRule="auto"/>
        <w:jc w:val="both"/>
        <w:rPr>
          <w:sz w:val="22"/>
          <w:szCs w:val="22"/>
        </w:rPr>
      </w:pPr>
    </w:p>
    <w:p w14:paraId="4287C058" w14:textId="77777777" w:rsidR="00091104" w:rsidRPr="00227D93" w:rsidRDefault="00091104" w:rsidP="00091104">
      <w:pPr>
        <w:spacing w:line="360" w:lineRule="auto"/>
        <w:jc w:val="both"/>
        <w:rPr>
          <w:sz w:val="22"/>
          <w:szCs w:val="22"/>
        </w:rPr>
      </w:pPr>
    </w:p>
    <w:p w14:paraId="6CEAC383" w14:textId="77777777" w:rsidR="00091104" w:rsidRPr="00227D93" w:rsidRDefault="00091104" w:rsidP="00091104">
      <w:pPr>
        <w:spacing w:line="360" w:lineRule="auto"/>
        <w:jc w:val="both"/>
        <w:rPr>
          <w:sz w:val="22"/>
          <w:szCs w:val="22"/>
        </w:rPr>
      </w:pPr>
    </w:p>
    <w:p w14:paraId="055B66BD" w14:textId="77777777" w:rsidR="00091104" w:rsidRPr="00227D93" w:rsidRDefault="00091104" w:rsidP="00091104">
      <w:pPr>
        <w:spacing w:line="360" w:lineRule="auto"/>
        <w:jc w:val="both"/>
        <w:rPr>
          <w:sz w:val="22"/>
          <w:szCs w:val="22"/>
        </w:rPr>
      </w:pPr>
      <w:r w:rsidRPr="00227D93">
        <w:rPr>
          <w:sz w:val="22"/>
          <w:szCs w:val="22"/>
        </w:rPr>
        <w:t>(3) Nach Ablauf der Probezeit kann das Arbeitsverhältnis von beiden Seiten ordentlich mit den gesetzlichen Kündigungsfristen gekündigt werden. Gesetzliche Verlängerungen der Kündigungsfristen gelten auch für die Kündigung durch den Arbeitnehmer. Das Recht zur außerordentlichen Kündigung bleibt unberührt.</w:t>
      </w:r>
    </w:p>
    <w:p w14:paraId="1E8114BD" w14:textId="77777777" w:rsidR="00091104" w:rsidRPr="00227D93" w:rsidRDefault="00091104" w:rsidP="00091104">
      <w:pPr>
        <w:spacing w:line="360" w:lineRule="auto"/>
        <w:jc w:val="both"/>
        <w:rPr>
          <w:sz w:val="22"/>
          <w:szCs w:val="22"/>
        </w:rPr>
      </w:pPr>
    </w:p>
    <w:p w14:paraId="5905535A" w14:textId="77777777" w:rsidR="00091104" w:rsidRPr="00227D93" w:rsidRDefault="00091104" w:rsidP="00091104">
      <w:pPr>
        <w:spacing w:line="360" w:lineRule="auto"/>
        <w:jc w:val="both"/>
        <w:rPr>
          <w:sz w:val="22"/>
          <w:szCs w:val="22"/>
        </w:rPr>
      </w:pPr>
      <w:r w:rsidRPr="00227D93">
        <w:rPr>
          <w:sz w:val="22"/>
          <w:szCs w:val="22"/>
        </w:rPr>
        <w:t>(4) Jede Kündigung bedarf der Schriftform.</w:t>
      </w:r>
    </w:p>
    <w:p w14:paraId="3C5B827B" w14:textId="77777777" w:rsidR="00091104" w:rsidRPr="00227D93" w:rsidRDefault="00091104" w:rsidP="00091104">
      <w:pPr>
        <w:spacing w:line="360" w:lineRule="auto"/>
        <w:jc w:val="both"/>
        <w:rPr>
          <w:sz w:val="22"/>
          <w:szCs w:val="22"/>
        </w:rPr>
      </w:pPr>
    </w:p>
    <w:p w14:paraId="1DA979E9" w14:textId="77777777" w:rsidR="00091104" w:rsidRPr="00227D93" w:rsidRDefault="00091104" w:rsidP="00091104">
      <w:pPr>
        <w:spacing w:line="360" w:lineRule="auto"/>
        <w:jc w:val="both"/>
        <w:rPr>
          <w:sz w:val="22"/>
          <w:szCs w:val="22"/>
        </w:rPr>
      </w:pPr>
      <w:r w:rsidRPr="00227D93">
        <w:rPr>
          <w:sz w:val="22"/>
          <w:szCs w:val="22"/>
        </w:rPr>
        <w:t>(5) Der Arbeitgeber kann im Fall einer Kündigung den Arbeitnehmer im Rahmen von bestehenden und noch entstehenden Urlaubsansprüchen oder sonstigen Freizeitausgleichsansprüchen und in konkreter Anrechnung von solchen freistellen. Darüber hinaus kann der Arbeitgeber im Falle einer Kündigung den Arbeitnehmer unter Fortzahlung der Vergütung ganz oder teilweise von der Arbeit freistellen, soweit sein Interesse an der Freistellung das Interesse des Arbeitnehmers an der Beschäftigung überwiegt.</w:t>
      </w:r>
    </w:p>
    <w:p w14:paraId="09B68F3A" w14:textId="77777777" w:rsidR="00091104" w:rsidRPr="00227D93" w:rsidRDefault="00091104" w:rsidP="00091104">
      <w:pPr>
        <w:spacing w:line="360" w:lineRule="auto"/>
        <w:jc w:val="both"/>
        <w:rPr>
          <w:sz w:val="22"/>
          <w:szCs w:val="22"/>
        </w:rPr>
      </w:pPr>
    </w:p>
    <w:p w14:paraId="3BA164A9" w14:textId="77777777" w:rsidR="00091104" w:rsidRPr="00227D93" w:rsidRDefault="00091104" w:rsidP="00091104">
      <w:pPr>
        <w:spacing w:line="360" w:lineRule="auto"/>
        <w:jc w:val="both"/>
        <w:rPr>
          <w:sz w:val="22"/>
          <w:szCs w:val="22"/>
        </w:rPr>
      </w:pPr>
    </w:p>
    <w:p w14:paraId="399F70E6" w14:textId="77777777" w:rsidR="00091104" w:rsidRPr="00227D93" w:rsidRDefault="00091104" w:rsidP="00091104">
      <w:pPr>
        <w:pStyle w:val="H3"/>
        <w:spacing w:before="0" w:after="0" w:line="360" w:lineRule="auto"/>
        <w:jc w:val="both"/>
      </w:pPr>
      <w:r w:rsidRPr="00227D93">
        <w:t>§ 3 Arbeitszeit</w:t>
      </w:r>
    </w:p>
    <w:p w14:paraId="34BB08AA" w14:textId="77777777" w:rsidR="00091104" w:rsidRPr="00227D93" w:rsidRDefault="00091104" w:rsidP="00091104">
      <w:pPr>
        <w:spacing w:line="360" w:lineRule="auto"/>
        <w:jc w:val="both"/>
        <w:rPr>
          <w:sz w:val="22"/>
          <w:szCs w:val="22"/>
        </w:rPr>
      </w:pPr>
      <w:r w:rsidRPr="00227D93">
        <w:rPr>
          <w:sz w:val="22"/>
          <w:szCs w:val="22"/>
        </w:rPr>
        <w:t>(1) Die regelmäßige Arbeitszeit beträgt wöchentlich … Stunden ausschließlich der Pausen.</w:t>
      </w:r>
    </w:p>
    <w:p w14:paraId="064824D3" w14:textId="77777777" w:rsidR="00091104" w:rsidRPr="00227D93" w:rsidRDefault="00091104" w:rsidP="00091104">
      <w:pPr>
        <w:spacing w:line="360" w:lineRule="auto"/>
        <w:jc w:val="both"/>
        <w:rPr>
          <w:sz w:val="22"/>
          <w:szCs w:val="22"/>
        </w:rPr>
      </w:pPr>
      <w:r w:rsidRPr="00227D93">
        <w:rPr>
          <w:sz w:val="22"/>
          <w:szCs w:val="22"/>
        </w:rPr>
        <w:t>(2) Die Verteilung der Arbeitszeit auf die Werktage richtet sich nach den jeweiligen Vorgaben des Arbeitgebers. Beginn und Ende der täglichen Arbeitszeit und der Pausen richten sich nach den betrieblichen Erfordernissen und den jeweiligen Regelungen.</w:t>
      </w:r>
    </w:p>
    <w:p w14:paraId="18B95592" w14:textId="77777777" w:rsidR="00091104" w:rsidRPr="00227D93" w:rsidRDefault="00091104" w:rsidP="00091104">
      <w:pPr>
        <w:spacing w:line="360" w:lineRule="auto"/>
        <w:jc w:val="both"/>
        <w:rPr>
          <w:sz w:val="22"/>
          <w:szCs w:val="22"/>
        </w:rPr>
      </w:pPr>
    </w:p>
    <w:p w14:paraId="19148E3E" w14:textId="77777777" w:rsidR="00091104" w:rsidRPr="00227D93" w:rsidRDefault="00091104" w:rsidP="00091104">
      <w:pPr>
        <w:spacing w:line="360" w:lineRule="auto"/>
        <w:jc w:val="both"/>
        <w:rPr>
          <w:sz w:val="22"/>
          <w:szCs w:val="22"/>
        </w:rPr>
      </w:pPr>
    </w:p>
    <w:p w14:paraId="44A1AFF3" w14:textId="77777777" w:rsidR="00091104" w:rsidRPr="00227D93" w:rsidRDefault="00091104" w:rsidP="00091104">
      <w:pPr>
        <w:pStyle w:val="H3"/>
        <w:spacing w:before="0" w:after="0" w:line="360" w:lineRule="auto"/>
        <w:jc w:val="both"/>
      </w:pPr>
      <w:r w:rsidRPr="00227D93">
        <w:t>§ 4 Vergütung</w:t>
      </w:r>
    </w:p>
    <w:p w14:paraId="09E7C570" w14:textId="77777777" w:rsidR="00091104" w:rsidRPr="00227D93" w:rsidRDefault="00091104" w:rsidP="00091104">
      <w:pPr>
        <w:spacing w:line="360" w:lineRule="auto"/>
        <w:jc w:val="both"/>
        <w:rPr>
          <w:sz w:val="22"/>
          <w:szCs w:val="22"/>
        </w:rPr>
      </w:pPr>
      <w:r w:rsidRPr="00227D93">
        <w:rPr>
          <w:sz w:val="22"/>
          <w:szCs w:val="22"/>
        </w:rPr>
        <w:t>(1) Der Arbeitnehmer erhält für seine Tätigkeit ein monatliches Gehalt in Höhe von … EUR brutto.</w:t>
      </w:r>
    </w:p>
    <w:p w14:paraId="1B8E0A18" w14:textId="77777777" w:rsidR="00091104" w:rsidRPr="00227D93" w:rsidRDefault="00091104" w:rsidP="00091104">
      <w:pPr>
        <w:spacing w:line="360" w:lineRule="auto"/>
        <w:jc w:val="both"/>
        <w:rPr>
          <w:sz w:val="22"/>
          <w:szCs w:val="22"/>
        </w:rPr>
      </w:pPr>
    </w:p>
    <w:p w14:paraId="24A1751C" w14:textId="26EFE0B0" w:rsidR="00091104" w:rsidRDefault="00091104" w:rsidP="00091104">
      <w:pPr>
        <w:spacing w:line="360" w:lineRule="auto"/>
        <w:jc w:val="both"/>
        <w:rPr>
          <w:sz w:val="22"/>
          <w:szCs w:val="22"/>
        </w:rPr>
      </w:pPr>
      <w:r w:rsidRPr="00227D93">
        <w:rPr>
          <w:sz w:val="22"/>
          <w:szCs w:val="22"/>
        </w:rPr>
        <w:lastRenderedPageBreak/>
        <w:t>(2) Das Gehalt wird am Ende eines jeden Monats nach Abzug der gesetzlichen Steuern und Abgaben auf ein vom Arbeitnehmer zu benennendes Konto überwiesen.</w:t>
      </w:r>
    </w:p>
    <w:p w14:paraId="1030972C" w14:textId="77777777" w:rsidR="00BB0B01" w:rsidRPr="00227D93" w:rsidRDefault="00BB0B01" w:rsidP="00091104">
      <w:pPr>
        <w:spacing w:line="360" w:lineRule="auto"/>
        <w:jc w:val="both"/>
        <w:rPr>
          <w:sz w:val="22"/>
          <w:szCs w:val="22"/>
        </w:rPr>
      </w:pPr>
    </w:p>
    <w:p w14:paraId="611675DB" w14:textId="77777777" w:rsidR="00091104" w:rsidRPr="00227D93" w:rsidRDefault="00091104" w:rsidP="00091104">
      <w:pPr>
        <w:pStyle w:val="H3"/>
        <w:spacing w:before="0" w:after="0" w:line="360" w:lineRule="auto"/>
        <w:jc w:val="both"/>
      </w:pPr>
      <w:r w:rsidRPr="00227D93">
        <w:t>§ 5 Sozialversicherung, Steuern</w:t>
      </w:r>
    </w:p>
    <w:p w14:paraId="35B445B9" w14:textId="77777777" w:rsidR="00091104" w:rsidRPr="00227D93" w:rsidRDefault="00091104" w:rsidP="00091104">
      <w:pPr>
        <w:rPr>
          <w:sz w:val="22"/>
          <w:szCs w:val="22"/>
        </w:rPr>
      </w:pPr>
    </w:p>
    <w:p w14:paraId="5FE3AB03" w14:textId="77777777" w:rsidR="00091104" w:rsidRPr="00227D93" w:rsidRDefault="00091104" w:rsidP="00091104">
      <w:pPr>
        <w:spacing w:line="360" w:lineRule="auto"/>
        <w:jc w:val="both"/>
        <w:rPr>
          <w:sz w:val="22"/>
          <w:szCs w:val="22"/>
        </w:rPr>
      </w:pPr>
      <w:r w:rsidRPr="00227D93">
        <w:rPr>
          <w:sz w:val="22"/>
          <w:szCs w:val="22"/>
        </w:rPr>
        <w:t>(1) Der Arbeitnehmer erklärt und sichert zu, außer der geringfügigen Beschäftigung nach diesem Vertrag</w:t>
      </w:r>
    </w:p>
    <w:p w14:paraId="3C248601" w14:textId="77777777" w:rsidR="00091104" w:rsidRPr="00227D93" w:rsidRDefault="00091104" w:rsidP="00091104">
      <w:pPr>
        <w:spacing w:line="360" w:lineRule="auto"/>
        <w:jc w:val="both"/>
        <w:rPr>
          <w:sz w:val="22"/>
          <w:szCs w:val="22"/>
        </w:rPr>
      </w:pPr>
      <w:r w:rsidRPr="00227D93">
        <w:rPr>
          <w:sz w:val="22"/>
          <w:szCs w:val="22"/>
        </w:rPr>
        <w:t>□ kein weiteres geringfügiges Beschäftigungsverhältnis und keine versicherungspflichtige Hauptbeschäftigung zu haben;</w:t>
      </w:r>
    </w:p>
    <w:p w14:paraId="6035AE20" w14:textId="77777777" w:rsidR="00091104" w:rsidRPr="00227D93" w:rsidRDefault="00091104" w:rsidP="00091104">
      <w:pPr>
        <w:spacing w:line="360" w:lineRule="auto"/>
        <w:jc w:val="both"/>
        <w:rPr>
          <w:sz w:val="22"/>
          <w:szCs w:val="22"/>
        </w:rPr>
      </w:pPr>
      <w:r w:rsidRPr="00227D93">
        <w:rPr>
          <w:sz w:val="22"/>
          <w:szCs w:val="22"/>
        </w:rPr>
        <w:t>□ lediglich folgende weitere Beschäftigungsverhältnisse auszuüben:</w:t>
      </w:r>
    </w:p>
    <w:p w14:paraId="0665F2B2" w14:textId="77777777" w:rsidR="00091104" w:rsidRPr="00227D93" w:rsidRDefault="00091104" w:rsidP="00091104">
      <w:pPr>
        <w:spacing w:line="360" w:lineRule="auto"/>
        <w:jc w:val="both"/>
        <w:rPr>
          <w:sz w:val="22"/>
          <w:szCs w:val="22"/>
        </w:rPr>
      </w:pPr>
      <w:r w:rsidRPr="00227D93">
        <w:rPr>
          <w:sz w:val="22"/>
          <w:szCs w:val="22"/>
        </w:rPr>
        <w:t>… (Arbeitgeber), … (Entgelt), … (wöchentliche Arbeitszeit), versicherungspflichtig in:</w:t>
      </w:r>
    </w:p>
    <w:p w14:paraId="101C4DD1" w14:textId="77777777" w:rsidR="00091104" w:rsidRPr="00227D93" w:rsidRDefault="00091104" w:rsidP="00091104">
      <w:pPr>
        <w:spacing w:line="360" w:lineRule="auto"/>
        <w:jc w:val="both"/>
        <w:rPr>
          <w:sz w:val="22"/>
          <w:szCs w:val="22"/>
        </w:rPr>
      </w:pPr>
      <w:r w:rsidRPr="00227D93">
        <w:rPr>
          <w:sz w:val="22"/>
          <w:szCs w:val="22"/>
        </w:rPr>
        <w:t>Krankenversicherung □ /Pflegeversicherung □ /Rentenversicherung □ /Arbeitslosenversicherung □.</w:t>
      </w:r>
    </w:p>
    <w:p w14:paraId="28E1F26A" w14:textId="77777777" w:rsidR="00091104" w:rsidRPr="00227D93" w:rsidRDefault="00091104" w:rsidP="00091104">
      <w:pPr>
        <w:spacing w:line="360" w:lineRule="auto"/>
        <w:jc w:val="both"/>
        <w:rPr>
          <w:sz w:val="22"/>
          <w:szCs w:val="22"/>
        </w:rPr>
      </w:pPr>
      <w:r w:rsidRPr="00227D93">
        <w:rPr>
          <w:sz w:val="22"/>
          <w:szCs w:val="22"/>
        </w:rPr>
        <w:t xml:space="preserve">Der Arbeitnehmer ist verpflichtet, jede Änderung der steuerlichen </w:t>
      </w:r>
      <w:proofErr w:type="spellStart"/>
      <w:r w:rsidRPr="00227D93">
        <w:rPr>
          <w:sz w:val="22"/>
          <w:szCs w:val="22"/>
        </w:rPr>
        <w:t>bzw</w:t>
      </w:r>
      <w:proofErr w:type="spellEnd"/>
      <w:r w:rsidRPr="00227D93">
        <w:rPr>
          <w:sz w:val="22"/>
          <w:szCs w:val="22"/>
        </w:rPr>
        <w:t xml:space="preserve"> sozialversicherungsrechtlichen Verhältnisse, insbesondere die Aufnahme oder Beendigung weiterer Beschäftigungen, dem Arbeitgeber unverzüglich mitzuteilen.</w:t>
      </w:r>
    </w:p>
    <w:p w14:paraId="7F1D9BC7" w14:textId="77777777" w:rsidR="00091104" w:rsidRPr="00227D93" w:rsidRDefault="00091104" w:rsidP="00091104">
      <w:pPr>
        <w:spacing w:line="360" w:lineRule="auto"/>
        <w:jc w:val="both"/>
        <w:rPr>
          <w:sz w:val="22"/>
          <w:szCs w:val="22"/>
        </w:rPr>
      </w:pPr>
    </w:p>
    <w:p w14:paraId="2DEE283E" w14:textId="77777777" w:rsidR="00091104" w:rsidRPr="00227D93" w:rsidRDefault="00091104" w:rsidP="00091104">
      <w:pPr>
        <w:spacing w:line="360" w:lineRule="auto"/>
        <w:jc w:val="both"/>
        <w:rPr>
          <w:sz w:val="22"/>
          <w:szCs w:val="22"/>
        </w:rPr>
      </w:pPr>
      <w:r w:rsidRPr="00227D93">
        <w:rPr>
          <w:sz w:val="22"/>
          <w:szCs w:val="22"/>
        </w:rPr>
        <w:t>(2) Der Arbeitnehmer wird darauf hingewiesen, dass das geringfügige Beschäftigungsverhältnis in der gesetzlichen Rentenversicherung grundsätzlich versicherungspflichtig ist. Durch schriftliche Erklärung gegenüber dem Arbeitgeber kann der Arbeitnehmer seine Befreiung von der Versicherungspflicht in der gesetzlichen Rentenversicherung beantragen. Der Antrag kann bei mehreren geringfügigen Beschäftigungen nur einheitlich gestellt werden; er ist für die Dauer der Beschäftigung bindend. Durch die Befreiung können sozialversicherungsrechtliche Nachteile entstehen, über die die Sozialversicherungsträger informieren.</w:t>
      </w:r>
    </w:p>
    <w:p w14:paraId="248A8B3F" w14:textId="77777777" w:rsidR="00091104" w:rsidRPr="00227D93" w:rsidRDefault="00091104" w:rsidP="00091104">
      <w:pPr>
        <w:spacing w:line="360" w:lineRule="auto"/>
        <w:jc w:val="both"/>
        <w:rPr>
          <w:sz w:val="22"/>
          <w:szCs w:val="22"/>
        </w:rPr>
      </w:pPr>
    </w:p>
    <w:p w14:paraId="720CB69E" w14:textId="77777777" w:rsidR="00091104" w:rsidRPr="00227D93" w:rsidRDefault="00091104" w:rsidP="00091104">
      <w:pPr>
        <w:spacing w:line="360" w:lineRule="auto"/>
        <w:jc w:val="both"/>
        <w:rPr>
          <w:sz w:val="22"/>
          <w:szCs w:val="22"/>
        </w:rPr>
      </w:pPr>
      <w:r w:rsidRPr="00227D93">
        <w:rPr>
          <w:sz w:val="22"/>
          <w:szCs w:val="22"/>
        </w:rPr>
        <w:t>(3) Der Arbeitnehmer wird darüber unterrichtet, dass der Arbeitgeber von der Möglichkeit Gebrauch gemacht hat, die Vergütung pauschal zu versteuern; der Arbeitnehmer trägt im Innenverhältnis die Pauschalsteuer. Dem Arbeitnehmer bleibt das Recht vorbehalten, unter Vorlage der Lohnsteuerkarte eine Besteuerung nach individuellen Merkmalen zu verlangen.</w:t>
      </w:r>
    </w:p>
    <w:p w14:paraId="6CC6B738" w14:textId="77777777" w:rsidR="00091104" w:rsidRPr="00227D93" w:rsidRDefault="00091104" w:rsidP="00091104">
      <w:pPr>
        <w:spacing w:line="360" w:lineRule="auto"/>
        <w:jc w:val="both"/>
        <w:rPr>
          <w:sz w:val="22"/>
          <w:szCs w:val="22"/>
        </w:rPr>
      </w:pPr>
    </w:p>
    <w:p w14:paraId="1E6FC7DF" w14:textId="77777777" w:rsidR="00091104" w:rsidRPr="00227D93" w:rsidRDefault="00091104" w:rsidP="00091104">
      <w:pPr>
        <w:spacing w:line="360" w:lineRule="auto"/>
        <w:jc w:val="both"/>
        <w:rPr>
          <w:sz w:val="22"/>
          <w:szCs w:val="22"/>
        </w:rPr>
      </w:pPr>
    </w:p>
    <w:p w14:paraId="41537879" w14:textId="77777777" w:rsidR="00091104" w:rsidRPr="00227D93" w:rsidRDefault="00091104" w:rsidP="00091104">
      <w:pPr>
        <w:pStyle w:val="H3"/>
        <w:spacing w:before="0" w:after="0" w:line="360" w:lineRule="auto"/>
        <w:jc w:val="both"/>
      </w:pPr>
      <w:r w:rsidRPr="00227D93">
        <w:t>§ 6 Urlaub</w:t>
      </w:r>
    </w:p>
    <w:p w14:paraId="3A419838" w14:textId="77777777" w:rsidR="00091104" w:rsidRPr="00227D93" w:rsidRDefault="00091104" w:rsidP="00091104">
      <w:pPr>
        <w:spacing w:line="360" w:lineRule="auto"/>
        <w:jc w:val="both"/>
        <w:rPr>
          <w:sz w:val="22"/>
          <w:szCs w:val="22"/>
        </w:rPr>
      </w:pPr>
      <w:r w:rsidRPr="00227D93">
        <w:rPr>
          <w:sz w:val="22"/>
          <w:szCs w:val="22"/>
        </w:rPr>
        <w:t xml:space="preserve">(1) Der Arbeitnehmer hat Anspruch auf einen gesetzlichen Mindesturlaub von … Arbeitstagen pro Kalenderjahr. Der Arbeitgeber gewährt dem Arbeitnehmer zusätzlich </w:t>
      </w:r>
      <w:r w:rsidRPr="00227D93">
        <w:rPr>
          <w:sz w:val="22"/>
          <w:szCs w:val="22"/>
        </w:rPr>
        <w:lastRenderedPageBreak/>
        <w:t>zu dem gesetzlichen Urlaub einen vertraglichen Urlaub von weiteren … Arbeitstagen. Der Urlaub ist möglichst zusammenhängend zu nehmen. Bei der Gewährung von Urlaub wird zuerst der gesetzliche Urlaub eingebracht. Für den vertraglichen Urlaub gilt abweichend von dem gesetzlichen Mindesturlaub, dass der Urlaubsanspruch nach Ablauf des Übertragungszeitraumes (31.3. des Folgejahres) auch dann verfällt, wenn er wegen Arbeitsunfähigkeit des Arbeitnehmers nicht genommen werden kann. Der gesetzliche Mindesturlaub verfällt in einem solchen Fall 15 Monate nach Ablauf des Urlaubsjahres.</w:t>
      </w:r>
    </w:p>
    <w:p w14:paraId="01796328" w14:textId="77777777" w:rsidR="00091104" w:rsidRPr="00227D93" w:rsidRDefault="00091104" w:rsidP="00091104">
      <w:pPr>
        <w:spacing w:line="360" w:lineRule="auto"/>
        <w:jc w:val="both"/>
        <w:rPr>
          <w:sz w:val="22"/>
          <w:szCs w:val="22"/>
        </w:rPr>
      </w:pPr>
    </w:p>
    <w:p w14:paraId="28DD9B99" w14:textId="77777777" w:rsidR="00091104" w:rsidRPr="00227D93" w:rsidRDefault="00091104" w:rsidP="00091104">
      <w:pPr>
        <w:spacing w:line="360" w:lineRule="auto"/>
        <w:jc w:val="both"/>
        <w:rPr>
          <w:sz w:val="22"/>
          <w:szCs w:val="22"/>
        </w:rPr>
      </w:pPr>
      <w:r w:rsidRPr="00227D93">
        <w:rPr>
          <w:sz w:val="22"/>
          <w:szCs w:val="22"/>
        </w:rPr>
        <w:t>(2) Der Arbeitnehmer kann Urlaub erst dann antreten, wenn dieser vom Arbeitgeber schriftlich genehmigt oder festgelegt worden ist.</w:t>
      </w:r>
    </w:p>
    <w:p w14:paraId="58A6FA8C" w14:textId="77777777" w:rsidR="00091104" w:rsidRPr="00227D93" w:rsidRDefault="00091104" w:rsidP="00091104">
      <w:pPr>
        <w:spacing w:line="360" w:lineRule="auto"/>
        <w:jc w:val="both"/>
        <w:rPr>
          <w:sz w:val="22"/>
          <w:szCs w:val="22"/>
        </w:rPr>
      </w:pPr>
    </w:p>
    <w:p w14:paraId="18E6BA85" w14:textId="77777777" w:rsidR="00091104" w:rsidRPr="00227D93" w:rsidRDefault="00091104" w:rsidP="00091104">
      <w:pPr>
        <w:spacing w:line="360" w:lineRule="auto"/>
        <w:jc w:val="both"/>
        <w:rPr>
          <w:sz w:val="22"/>
          <w:szCs w:val="22"/>
        </w:rPr>
      </w:pPr>
      <w:r w:rsidRPr="00227D93">
        <w:rPr>
          <w:sz w:val="22"/>
          <w:szCs w:val="22"/>
        </w:rPr>
        <w:t>(3) Im Übrigen gelten die jeweiligen betrieblichen Urlaubsregelungen.</w:t>
      </w:r>
    </w:p>
    <w:p w14:paraId="668E4074" w14:textId="77777777" w:rsidR="00091104" w:rsidRPr="00227D93" w:rsidRDefault="00091104" w:rsidP="00091104">
      <w:pPr>
        <w:spacing w:line="360" w:lineRule="auto"/>
        <w:jc w:val="both"/>
        <w:rPr>
          <w:sz w:val="22"/>
          <w:szCs w:val="22"/>
        </w:rPr>
      </w:pPr>
    </w:p>
    <w:p w14:paraId="7A4B8E8F" w14:textId="77777777" w:rsidR="00091104" w:rsidRPr="00227D93" w:rsidRDefault="00091104" w:rsidP="00091104">
      <w:pPr>
        <w:spacing w:line="360" w:lineRule="auto"/>
        <w:jc w:val="both"/>
        <w:rPr>
          <w:sz w:val="22"/>
          <w:szCs w:val="22"/>
        </w:rPr>
      </w:pPr>
      <w:r w:rsidRPr="00227D93">
        <w:rPr>
          <w:sz w:val="22"/>
          <w:szCs w:val="22"/>
        </w:rPr>
        <w:t>(4) Der Arbeitgeber ist berechtigt, Betriebsurlaub anzuordnen, der dann jeweils auf die dem Arbeitnehmer zustehenden Urlaubstage anzurechnen ist.</w:t>
      </w:r>
    </w:p>
    <w:p w14:paraId="3FA8FDC8" w14:textId="77777777" w:rsidR="00091104" w:rsidRPr="00227D93" w:rsidRDefault="00091104" w:rsidP="00091104">
      <w:pPr>
        <w:pStyle w:val="H3"/>
        <w:spacing w:before="0" w:after="0" w:line="360" w:lineRule="auto"/>
        <w:jc w:val="both"/>
      </w:pPr>
    </w:p>
    <w:p w14:paraId="511CC8FB" w14:textId="77777777" w:rsidR="00091104" w:rsidRPr="00227D93" w:rsidRDefault="00091104" w:rsidP="00091104">
      <w:pPr>
        <w:pStyle w:val="H3"/>
        <w:spacing w:before="0" w:after="0" w:line="360" w:lineRule="auto"/>
        <w:jc w:val="both"/>
      </w:pPr>
    </w:p>
    <w:p w14:paraId="58573187" w14:textId="77777777" w:rsidR="00091104" w:rsidRPr="00227D93" w:rsidRDefault="00091104" w:rsidP="00091104">
      <w:pPr>
        <w:pStyle w:val="H3"/>
        <w:spacing w:before="0" w:after="0" w:line="360" w:lineRule="auto"/>
        <w:jc w:val="both"/>
      </w:pPr>
      <w:r w:rsidRPr="00227D93">
        <w:t>§ 7 Arbeitsverhinderung</w:t>
      </w:r>
    </w:p>
    <w:p w14:paraId="2413FAE9" w14:textId="77777777" w:rsidR="00091104" w:rsidRPr="00227D93" w:rsidRDefault="00091104" w:rsidP="00091104">
      <w:pPr>
        <w:spacing w:line="360" w:lineRule="auto"/>
        <w:jc w:val="both"/>
        <w:rPr>
          <w:sz w:val="22"/>
          <w:szCs w:val="22"/>
        </w:rPr>
      </w:pPr>
    </w:p>
    <w:p w14:paraId="2D8D8194" w14:textId="77777777" w:rsidR="00091104" w:rsidRPr="00227D93" w:rsidRDefault="00091104" w:rsidP="00091104">
      <w:pPr>
        <w:spacing w:line="360" w:lineRule="auto"/>
        <w:jc w:val="both"/>
        <w:rPr>
          <w:sz w:val="22"/>
          <w:szCs w:val="22"/>
        </w:rPr>
      </w:pPr>
      <w:r w:rsidRPr="00227D93">
        <w:rPr>
          <w:sz w:val="22"/>
          <w:szCs w:val="22"/>
        </w:rPr>
        <w:t>(1) Der Arbeitnehmer ist verpflichtet, der vom Arbeitgeber hierfür vorgesehenen Stelle, ansonsten dem Vorgesetzten, jede Arbeitsverhinderung und ihre voraussichtliche Dauer unverzüglich nach Kenntnis, möglichst vor dem Zeitpunkt der erwarteten Arbeitsaufnahme telefonisch anzuzeigen, sowie auf Verlangen des Arbeitgebers die Gründe der Arbeitsverhinderung mitzuteilen. Ist der Arbeitnehmer hierzu selbst nicht in der Lage, hat er in gleicher Weise die Information des Arbeitgebers durch Dritte zu veranlassen.</w:t>
      </w:r>
    </w:p>
    <w:p w14:paraId="28B0E8CD" w14:textId="77777777" w:rsidR="00091104" w:rsidRPr="00227D93" w:rsidRDefault="00091104" w:rsidP="00091104">
      <w:pPr>
        <w:spacing w:line="360" w:lineRule="auto"/>
        <w:jc w:val="both"/>
        <w:rPr>
          <w:sz w:val="22"/>
          <w:szCs w:val="22"/>
        </w:rPr>
      </w:pPr>
    </w:p>
    <w:p w14:paraId="25DFD8BD" w14:textId="77777777" w:rsidR="00091104" w:rsidRPr="00227D93" w:rsidRDefault="00091104" w:rsidP="00091104">
      <w:pPr>
        <w:spacing w:line="360" w:lineRule="auto"/>
        <w:jc w:val="both"/>
        <w:rPr>
          <w:sz w:val="22"/>
          <w:szCs w:val="22"/>
        </w:rPr>
      </w:pPr>
      <w:r w:rsidRPr="00227D93">
        <w:rPr>
          <w:sz w:val="22"/>
          <w:szCs w:val="22"/>
        </w:rPr>
        <w:t xml:space="preserve">(2) Vor Ablauf des dritten Tages der Arbeitsunfähigkeit ist ein ärztliches Attest über die Arbeitsunfähigkeit vorzulegen. Aus diesem </w:t>
      </w:r>
      <w:proofErr w:type="gramStart"/>
      <w:r w:rsidRPr="00227D93">
        <w:rPr>
          <w:sz w:val="22"/>
          <w:szCs w:val="22"/>
        </w:rPr>
        <w:t>soll sich auch die voraussichtliche</w:t>
      </w:r>
      <w:proofErr w:type="gramEnd"/>
      <w:r w:rsidRPr="00227D93">
        <w:rPr>
          <w:sz w:val="22"/>
          <w:szCs w:val="22"/>
        </w:rPr>
        <w:t xml:space="preserve"> Dauer der Arbeitsunfähigkeit ergeben. Dauert die Arbeitsunfähigkeit über die angegebene Zeit hinaus, hat der Arbeitnehmer den Arbeitgeber unverzüglich zu unterrichten und unverzüglich ein Anschlussattest vorzulegen. Der Arbeitgeber kann im Einzelfall auch eine frühere Vorlage des Attests verlangen.</w:t>
      </w:r>
    </w:p>
    <w:p w14:paraId="178AA374" w14:textId="77777777" w:rsidR="00091104" w:rsidRPr="00227D93" w:rsidRDefault="00091104" w:rsidP="00091104">
      <w:pPr>
        <w:pStyle w:val="H3"/>
        <w:spacing w:before="0" w:after="0" w:line="360" w:lineRule="auto"/>
        <w:jc w:val="both"/>
      </w:pPr>
    </w:p>
    <w:p w14:paraId="3CAD55FC" w14:textId="77777777" w:rsidR="00091104" w:rsidRPr="00227D93" w:rsidRDefault="00091104" w:rsidP="00091104">
      <w:pPr>
        <w:pStyle w:val="H3"/>
        <w:spacing w:before="0" w:after="0" w:line="360" w:lineRule="auto"/>
        <w:jc w:val="both"/>
      </w:pPr>
    </w:p>
    <w:p w14:paraId="60C86AE7" w14:textId="77777777" w:rsidR="00091104" w:rsidRPr="00227D93" w:rsidRDefault="00091104" w:rsidP="00091104">
      <w:pPr>
        <w:pStyle w:val="H3"/>
        <w:spacing w:before="0" w:after="0" w:line="360" w:lineRule="auto"/>
        <w:jc w:val="both"/>
      </w:pPr>
      <w:r w:rsidRPr="00227D93">
        <w:lastRenderedPageBreak/>
        <w:t>§ 8 Geheimhaltung</w:t>
      </w:r>
    </w:p>
    <w:p w14:paraId="03BA0F44" w14:textId="77777777" w:rsidR="00091104" w:rsidRPr="00227D93" w:rsidRDefault="00091104" w:rsidP="00091104">
      <w:pPr>
        <w:spacing w:line="360" w:lineRule="auto"/>
        <w:jc w:val="both"/>
        <w:rPr>
          <w:sz w:val="22"/>
          <w:szCs w:val="22"/>
        </w:rPr>
      </w:pPr>
    </w:p>
    <w:p w14:paraId="13E85409" w14:textId="77777777" w:rsidR="00091104" w:rsidRPr="00227D93" w:rsidRDefault="00091104" w:rsidP="00091104">
      <w:pPr>
        <w:spacing w:line="360" w:lineRule="auto"/>
        <w:jc w:val="both"/>
        <w:rPr>
          <w:sz w:val="22"/>
          <w:szCs w:val="22"/>
        </w:rPr>
      </w:pPr>
      <w:r w:rsidRPr="00227D93">
        <w:rPr>
          <w:sz w:val="22"/>
          <w:szCs w:val="22"/>
        </w:rPr>
        <w:t xml:space="preserve">(1) Der Arbeitnehmer ist verpflichtet, Geschäfts- und Betriebsgeheimnisse sowie betriebliche Angelegenheiten vertraulicher Natur, die als solche von der Geschäftsleitung schriftlich oder mündlich bezeichnet werden </w:t>
      </w:r>
      <w:proofErr w:type="spellStart"/>
      <w:r w:rsidRPr="00227D93">
        <w:rPr>
          <w:sz w:val="22"/>
          <w:szCs w:val="22"/>
        </w:rPr>
        <w:t>bzw</w:t>
      </w:r>
      <w:proofErr w:type="spellEnd"/>
      <w:r w:rsidRPr="00227D93">
        <w:rPr>
          <w:sz w:val="22"/>
          <w:szCs w:val="22"/>
        </w:rPr>
        <w:t xml:space="preserve"> offensichtlich als solche zu erkennen sind, geheim zu halten und ohne ausdrückliche Genehmigung der Geschäftsleitung nicht dritten Personen zugänglich zu machen. Im Zweifelsfall hat der Arbeitnehmer eine Weisung des Arbeitgebers zur Vertraulichkeit bestimmter Angelegenheiten einzuholen.</w:t>
      </w:r>
    </w:p>
    <w:p w14:paraId="52EC96D0" w14:textId="77777777" w:rsidR="00091104" w:rsidRPr="00227D93" w:rsidRDefault="00091104" w:rsidP="00091104">
      <w:pPr>
        <w:spacing w:line="360" w:lineRule="auto"/>
        <w:jc w:val="both"/>
        <w:rPr>
          <w:sz w:val="22"/>
          <w:szCs w:val="22"/>
        </w:rPr>
      </w:pPr>
    </w:p>
    <w:p w14:paraId="59629695" w14:textId="77777777" w:rsidR="00091104" w:rsidRPr="00227D93" w:rsidRDefault="00091104" w:rsidP="00091104">
      <w:pPr>
        <w:spacing w:line="360" w:lineRule="auto"/>
        <w:jc w:val="both"/>
        <w:rPr>
          <w:sz w:val="22"/>
          <w:szCs w:val="22"/>
        </w:rPr>
      </w:pPr>
      <w:r w:rsidRPr="00227D93">
        <w:rPr>
          <w:sz w:val="22"/>
          <w:szCs w:val="22"/>
        </w:rPr>
        <w:t>(2) Die Geheimhaltungspflicht beginnt mit Unterzeichnung dieses Vertrags und gilt auch über die Beendigung des Arbeitsverhältnisses hinaus fort.</w:t>
      </w:r>
    </w:p>
    <w:p w14:paraId="3637B6FC" w14:textId="77777777" w:rsidR="00091104" w:rsidRPr="00227D93" w:rsidRDefault="00091104" w:rsidP="00091104">
      <w:pPr>
        <w:spacing w:line="360" w:lineRule="auto"/>
        <w:jc w:val="both"/>
        <w:rPr>
          <w:sz w:val="22"/>
          <w:szCs w:val="22"/>
        </w:rPr>
      </w:pPr>
    </w:p>
    <w:p w14:paraId="1273A7C2" w14:textId="77777777" w:rsidR="00091104" w:rsidRPr="00227D93" w:rsidRDefault="00091104" w:rsidP="00091104">
      <w:pPr>
        <w:spacing w:line="360" w:lineRule="auto"/>
        <w:jc w:val="both"/>
        <w:rPr>
          <w:sz w:val="22"/>
          <w:szCs w:val="22"/>
        </w:rPr>
      </w:pPr>
    </w:p>
    <w:p w14:paraId="79F77884" w14:textId="77777777" w:rsidR="00091104" w:rsidRPr="00227D93" w:rsidRDefault="00091104" w:rsidP="00091104">
      <w:pPr>
        <w:spacing w:line="360" w:lineRule="auto"/>
        <w:jc w:val="both"/>
        <w:rPr>
          <w:sz w:val="22"/>
          <w:szCs w:val="22"/>
        </w:rPr>
      </w:pPr>
    </w:p>
    <w:p w14:paraId="25D76541" w14:textId="77777777" w:rsidR="00091104" w:rsidRPr="00227D93" w:rsidRDefault="00091104" w:rsidP="00091104">
      <w:pPr>
        <w:spacing w:line="360" w:lineRule="auto"/>
        <w:jc w:val="both"/>
        <w:rPr>
          <w:sz w:val="22"/>
          <w:szCs w:val="22"/>
        </w:rPr>
      </w:pPr>
    </w:p>
    <w:p w14:paraId="5354277C" w14:textId="77777777" w:rsidR="00091104" w:rsidRPr="00227D93" w:rsidRDefault="00091104" w:rsidP="00091104">
      <w:pPr>
        <w:pStyle w:val="H3"/>
        <w:spacing w:before="0" w:after="0" w:line="360" w:lineRule="auto"/>
        <w:jc w:val="both"/>
      </w:pPr>
      <w:r w:rsidRPr="00227D93">
        <w:t>§ 9 Herausgabepflicht</w:t>
      </w:r>
    </w:p>
    <w:p w14:paraId="5E7B94B7" w14:textId="77777777" w:rsidR="00091104" w:rsidRPr="00227D93" w:rsidRDefault="00091104" w:rsidP="00091104">
      <w:pPr>
        <w:spacing w:line="360" w:lineRule="auto"/>
        <w:jc w:val="both"/>
        <w:rPr>
          <w:sz w:val="22"/>
          <w:szCs w:val="22"/>
        </w:rPr>
      </w:pPr>
      <w:r w:rsidRPr="00227D93">
        <w:rPr>
          <w:sz w:val="22"/>
          <w:szCs w:val="22"/>
        </w:rPr>
        <w:t>Der Arbeitnehmer hat bei Beendigung des Arbeitsverhältnisses unaufgefordert und ansonsten jederzeit auf Anforderung des Arbeitgebers sämtliche ihm überlassenen oder von ihm gefertigten Schriftstücke und Dokumente oder sonstigen Arbeitsmittel und Gegenstände des Arbeitgebers an diesen unverzüglich herauszugeben.</w:t>
      </w:r>
    </w:p>
    <w:p w14:paraId="4605140F" w14:textId="77777777" w:rsidR="00091104" w:rsidRPr="00227D93" w:rsidRDefault="00091104" w:rsidP="00091104">
      <w:pPr>
        <w:pStyle w:val="H3"/>
        <w:spacing w:before="0" w:after="0" w:line="360" w:lineRule="auto"/>
        <w:jc w:val="both"/>
      </w:pPr>
    </w:p>
    <w:p w14:paraId="4BDF6CA6" w14:textId="77777777" w:rsidR="00091104" w:rsidRPr="00227D93" w:rsidRDefault="00091104" w:rsidP="00091104">
      <w:pPr>
        <w:pStyle w:val="H3"/>
        <w:spacing w:before="0" w:after="0" w:line="360" w:lineRule="auto"/>
        <w:jc w:val="both"/>
      </w:pPr>
    </w:p>
    <w:p w14:paraId="5557F70B" w14:textId="77777777" w:rsidR="00091104" w:rsidRPr="00227D93" w:rsidRDefault="00091104" w:rsidP="00091104">
      <w:pPr>
        <w:pStyle w:val="H3"/>
        <w:spacing w:before="0" w:after="0" w:line="360" w:lineRule="auto"/>
        <w:jc w:val="both"/>
      </w:pPr>
      <w:r w:rsidRPr="00227D93">
        <w:t>§ 10 Schriftformerfordernis</w:t>
      </w:r>
    </w:p>
    <w:p w14:paraId="2AAD3990" w14:textId="77777777" w:rsidR="00091104" w:rsidRPr="00227D93" w:rsidRDefault="00091104" w:rsidP="00091104">
      <w:pPr>
        <w:spacing w:line="360" w:lineRule="auto"/>
        <w:jc w:val="both"/>
        <w:rPr>
          <w:sz w:val="22"/>
          <w:szCs w:val="22"/>
        </w:rPr>
      </w:pPr>
      <w:r w:rsidRPr="00227D93">
        <w:rPr>
          <w:sz w:val="22"/>
          <w:szCs w:val="22"/>
        </w:rPr>
        <w:t>(1) Änderungen, Ergänzungen und die Aufhebung dieses Vertrags bedürfen zu Ihrer Wirksamkeit der Schriftform. Dies gilt auch für die Änderung dieser Schriftformklausel selbst. Ausgeschlossen sind damit insbesondere Vertragsänderungen durch betriebliche Übung. Das vorstehende Schriftformerfordernis findet keine Anwendung bei Abreden, die nach Vertragsschluss unmittelbar zwischen den Parteien mündlich getroffen werden.</w:t>
      </w:r>
    </w:p>
    <w:p w14:paraId="5286179D" w14:textId="77777777" w:rsidR="00091104" w:rsidRPr="00227D93" w:rsidRDefault="00091104" w:rsidP="00091104">
      <w:pPr>
        <w:spacing w:line="360" w:lineRule="auto"/>
        <w:jc w:val="both"/>
        <w:rPr>
          <w:sz w:val="22"/>
          <w:szCs w:val="22"/>
        </w:rPr>
      </w:pPr>
      <w:r w:rsidRPr="00227D93">
        <w:rPr>
          <w:sz w:val="22"/>
          <w:szCs w:val="22"/>
        </w:rPr>
        <w:t>(2) Mündliche Nebenabreden bestehen nicht.</w:t>
      </w:r>
    </w:p>
    <w:p w14:paraId="7D44B4C1" w14:textId="77777777" w:rsidR="00091104" w:rsidRPr="00227D93" w:rsidRDefault="00091104" w:rsidP="00091104">
      <w:pPr>
        <w:pStyle w:val="H3"/>
        <w:spacing w:before="0" w:after="0" w:line="360" w:lineRule="auto"/>
        <w:jc w:val="both"/>
      </w:pPr>
    </w:p>
    <w:p w14:paraId="4FD73E55" w14:textId="77777777" w:rsidR="00091104" w:rsidRPr="00227D93" w:rsidRDefault="00091104" w:rsidP="00091104">
      <w:pPr>
        <w:pStyle w:val="H3"/>
        <w:spacing w:before="0" w:after="0" w:line="360" w:lineRule="auto"/>
        <w:jc w:val="both"/>
      </w:pPr>
    </w:p>
    <w:p w14:paraId="0F7F2437" w14:textId="77777777" w:rsidR="00091104" w:rsidRPr="00227D93" w:rsidRDefault="00091104" w:rsidP="00091104">
      <w:pPr>
        <w:pStyle w:val="H3"/>
        <w:spacing w:before="0" w:after="0" w:line="360" w:lineRule="auto"/>
        <w:jc w:val="both"/>
      </w:pPr>
      <w:r w:rsidRPr="00227D93">
        <w:t>§ 11 Salvatorische Klausel</w:t>
      </w:r>
    </w:p>
    <w:p w14:paraId="1B9D0396" w14:textId="77777777" w:rsidR="00091104" w:rsidRPr="00227D93" w:rsidRDefault="00091104" w:rsidP="00091104">
      <w:pPr>
        <w:spacing w:line="360" w:lineRule="auto"/>
        <w:jc w:val="both"/>
        <w:rPr>
          <w:sz w:val="22"/>
          <w:szCs w:val="22"/>
        </w:rPr>
      </w:pPr>
      <w:r w:rsidRPr="00227D93">
        <w:rPr>
          <w:sz w:val="22"/>
          <w:szCs w:val="22"/>
        </w:rPr>
        <w:t>(1) Sollten einzelne Bestimmungen dieses Vertrages ganz oder teilweise unwirksam sein oder werden, bleibt die Wirksamkeit der übrigen Bestimmungen unberührt.</w:t>
      </w:r>
    </w:p>
    <w:p w14:paraId="719F4E68" w14:textId="77777777" w:rsidR="00091104" w:rsidRPr="00227D93" w:rsidRDefault="00091104" w:rsidP="00091104">
      <w:pPr>
        <w:spacing w:line="360" w:lineRule="auto"/>
        <w:jc w:val="both"/>
        <w:rPr>
          <w:sz w:val="22"/>
          <w:szCs w:val="22"/>
        </w:rPr>
      </w:pPr>
      <w:r w:rsidRPr="00227D93">
        <w:rPr>
          <w:sz w:val="22"/>
          <w:szCs w:val="22"/>
        </w:rPr>
        <w:lastRenderedPageBreak/>
        <w:t xml:space="preserve">(2) Die Vertragsparteien sind im Falle einer unwirksamen Bestimmung verpflichtet, über eine wirksame und zumutbare Ersatzregelung zu verhandeln, die dem von den Vertragsparteien mit der unwirksamen Bestimmung verfolgten wirtschaftlichen Zweck möglichst </w:t>
      </w:r>
      <w:proofErr w:type="gramStart"/>
      <w:r w:rsidRPr="00227D93">
        <w:rPr>
          <w:sz w:val="22"/>
          <w:szCs w:val="22"/>
        </w:rPr>
        <w:t>nahe kommt</w:t>
      </w:r>
      <w:proofErr w:type="gramEnd"/>
      <w:r w:rsidRPr="00227D93">
        <w:rPr>
          <w:sz w:val="22"/>
          <w:szCs w:val="22"/>
        </w:rPr>
        <w:t>.</w:t>
      </w:r>
    </w:p>
    <w:p w14:paraId="078FDF79" w14:textId="77777777" w:rsidR="00091104" w:rsidRPr="00227D93" w:rsidRDefault="00091104" w:rsidP="00091104">
      <w:pPr>
        <w:spacing w:line="360" w:lineRule="auto"/>
        <w:jc w:val="both"/>
        <w:rPr>
          <w:sz w:val="22"/>
          <w:szCs w:val="22"/>
        </w:rPr>
      </w:pPr>
    </w:p>
    <w:p w14:paraId="357CE9D1" w14:textId="77777777" w:rsidR="00105A1D" w:rsidRPr="00227D93" w:rsidRDefault="00105A1D" w:rsidP="00091104">
      <w:pPr>
        <w:spacing w:line="360" w:lineRule="auto"/>
        <w:jc w:val="both"/>
        <w:rPr>
          <w:sz w:val="22"/>
          <w:szCs w:val="22"/>
        </w:rPr>
      </w:pPr>
    </w:p>
    <w:p w14:paraId="1422CDFF" w14:textId="77777777" w:rsidR="00091104" w:rsidRPr="00227D93" w:rsidRDefault="00091104" w:rsidP="006E4ADD">
      <w:pPr>
        <w:spacing w:line="360" w:lineRule="auto"/>
        <w:jc w:val="both"/>
        <w:rPr>
          <w:sz w:val="22"/>
          <w:szCs w:val="22"/>
        </w:rPr>
      </w:pPr>
    </w:p>
    <w:p w14:paraId="164565AA" w14:textId="77777777" w:rsidR="00105A1D" w:rsidRPr="00227D93" w:rsidRDefault="00105A1D" w:rsidP="006E4ADD">
      <w:pPr>
        <w:spacing w:line="360" w:lineRule="auto"/>
        <w:jc w:val="both"/>
        <w:rPr>
          <w:sz w:val="22"/>
          <w:szCs w:val="22"/>
        </w:rPr>
      </w:pPr>
      <w:r w:rsidRPr="00227D93">
        <w:rPr>
          <w:sz w:val="22"/>
          <w:szCs w:val="22"/>
        </w:rPr>
        <w:t>__________________________</w:t>
      </w:r>
      <w:r w:rsidRPr="00227D93">
        <w:rPr>
          <w:sz w:val="22"/>
          <w:szCs w:val="22"/>
        </w:rPr>
        <w:tab/>
      </w:r>
      <w:r w:rsidRPr="00227D93">
        <w:rPr>
          <w:sz w:val="22"/>
          <w:szCs w:val="22"/>
        </w:rPr>
        <w:tab/>
      </w:r>
      <w:r w:rsidRPr="00227D93">
        <w:rPr>
          <w:sz w:val="22"/>
          <w:szCs w:val="22"/>
        </w:rPr>
        <w:tab/>
        <w:t>_________________________</w:t>
      </w:r>
    </w:p>
    <w:p w14:paraId="7F59DCCE" w14:textId="77777777" w:rsidR="009D0F92" w:rsidRPr="00227D93" w:rsidRDefault="00105A1D" w:rsidP="006E4ADD">
      <w:pPr>
        <w:spacing w:line="360" w:lineRule="auto"/>
        <w:jc w:val="both"/>
        <w:rPr>
          <w:sz w:val="22"/>
          <w:szCs w:val="22"/>
        </w:rPr>
      </w:pPr>
      <w:r w:rsidRPr="00227D93">
        <w:rPr>
          <w:sz w:val="22"/>
          <w:szCs w:val="22"/>
        </w:rPr>
        <w:t xml:space="preserve">(Ort, </w:t>
      </w:r>
      <w:r w:rsidR="009D0F92" w:rsidRPr="00227D93">
        <w:rPr>
          <w:sz w:val="22"/>
          <w:szCs w:val="22"/>
        </w:rPr>
        <w:t>Datum)</w:t>
      </w:r>
      <w:r w:rsidRPr="00227D93">
        <w:rPr>
          <w:sz w:val="22"/>
          <w:szCs w:val="22"/>
        </w:rPr>
        <w:tab/>
      </w:r>
      <w:r w:rsidRPr="00227D93">
        <w:rPr>
          <w:sz w:val="22"/>
          <w:szCs w:val="22"/>
        </w:rPr>
        <w:tab/>
      </w:r>
      <w:r w:rsidRPr="00227D93">
        <w:rPr>
          <w:sz w:val="22"/>
          <w:szCs w:val="22"/>
        </w:rPr>
        <w:tab/>
      </w:r>
      <w:r w:rsidRPr="00227D93">
        <w:rPr>
          <w:sz w:val="22"/>
          <w:szCs w:val="22"/>
        </w:rPr>
        <w:tab/>
      </w:r>
      <w:r w:rsidRPr="00227D93">
        <w:rPr>
          <w:sz w:val="22"/>
          <w:szCs w:val="22"/>
        </w:rPr>
        <w:tab/>
      </w:r>
      <w:r w:rsidRPr="00227D93">
        <w:rPr>
          <w:sz w:val="22"/>
          <w:szCs w:val="22"/>
        </w:rPr>
        <w:tab/>
        <w:t>(Ort, Datum)</w:t>
      </w:r>
    </w:p>
    <w:p w14:paraId="3578D7ED" w14:textId="77777777" w:rsidR="00105A1D" w:rsidRPr="00227D93" w:rsidRDefault="00105A1D" w:rsidP="006E4ADD">
      <w:pPr>
        <w:spacing w:line="360" w:lineRule="auto"/>
        <w:jc w:val="both"/>
        <w:rPr>
          <w:sz w:val="22"/>
          <w:szCs w:val="22"/>
        </w:rPr>
      </w:pPr>
    </w:p>
    <w:p w14:paraId="78007A22" w14:textId="77777777" w:rsidR="00105A1D" w:rsidRPr="00227D93" w:rsidRDefault="00105A1D" w:rsidP="006E4ADD">
      <w:pPr>
        <w:spacing w:line="360" w:lineRule="auto"/>
        <w:jc w:val="both"/>
        <w:rPr>
          <w:sz w:val="22"/>
          <w:szCs w:val="22"/>
        </w:rPr>
      </w:pPr>
    </w:p>
    <w:p w14:paraId="455A5ECA" w14:textId="77777777" w:rsidR="00105A1D" w:rsidRPr="00227D93" w:rsidRDefault="00105A1D" w:rsidP="006E4ADD">
      <w:pPr>
        <w:spacing w:line="360" w:lineRule="auto"/>
        <w:jc w:val="both"/>
        <w:rPr>
          <w:sz w:val="22"/>
          <w:szCs w:val="22"/>
        </w:rPr>
      </w:pPr>
      <w:r w:rsidRPr="00227D93">
        <w:rPr>
          <w:sz w:val="22"/>
          <w:szCs w:val="22"/>
        </w:rPr>
        <w:t>__________________________</w:t>
      </w:r>
      <w:r w:rsidRPr="00227D93">
        <w:rPr>
          <w:sz w:val="22"/>
          <w:szCs w:val="22"/>
        </w:rPr>
        <w:tab/>
      </w:r>
      <w:r w:rsidRPr="00227D93">
        <w:rPr>
          <w:sz w:val="22"/>
          <w:szCs w:val="22"/>
        </w:rPr>
        <w:tab/>
      </w:r>
      <w:r w:rsidRPr="00227D93">
        <w:rPr>
          <w:sz w:val="22"/>
          <w:szCs w:val="22"/>
        </w:rPr>
        <w:tab/>
        <w:t>_________________________</w:t>
      </w:r>
    </w:p>
    <w:p w14:paraId="36F34FB6" w14:textId="77777777" w:rsidR="009D0F92" w:rsidRPr="00227D93" w:rsidRDefault="00D7741D" w:rsidP="006E4ADD">
      <w:pPr>
        <w:spacing w:line="360" w:lineRule="auto"/>
        <w:jc w:val="both"/>
        <w:rPr>
          <w:sz w:val="22"/>
          <w:szCs w:val="22"/>
        </w:rPr>
      </w:pPr>
      <w:r w:rsidRPr="00227D93">
        <w:rPr>
          <w:sz w:val="22"/>
          <w:szCs w:val="22"/>
          <w:highlight w:val="yellow"/>
        </w:rPr>
        <w:t>XXXX</w:t>
      </w:r>
      <w:r w:rsidRPr="00227D93">
        <w:rPr>
          <w:sz w:val="22"/>
          <w:szCs w:val="22"/>
        </w:rPr>
        <w:tab/>
      </w:r>
      <w:r w:rsidRPr="00227D93">
        <w:rPr>
          <w:sz w:val="22"/>
          <w:szCs w:val="22"/>
        </w:rPr>
        <w:tab/>
      </w:r>
      <w:r w:rsidRPr="00227D93">
        <w:rPr>
          <w:sz w:val="22"/>
          <w:szCs w:val="22"/>
        </w:rPr>
        <w:tab/>
      </w:r>
      <w:r w:rsidR="00105A1D" w:rsidRPr="00227D93">
        <w:rPr>
          <w:sz w:val="22"/>
          <w:szCs w:val="22"/>
        </w:rPr>
        <w:tab/>
      </w:r>
      <w:r w:rsidR="00105A1D" w:rsidRPr="00227D93">
        <w:rPr>
          <w:sz w:val="22"/>
          <w:szCs w:val="22"/>
        </w:rPr>
        <w:tab/>
      </w:r>
      <w:r w:rsidR="00105A1D" w:rsidRPr="00227D93">
        <w:rPr>
          <w:sz w:val="22"/>
          <w:szCs w:val="22"/>
        </w:rPr>
        <w:tab/>
      </w:r>
      <w:r w:rsidR="00105A1D" w:rsidRPr="00227D93">
        <w:rPr>
          <w:sz w:val="22"/>
          <w:szCs w:val="22"/>
        </w:rPr>
        <w:tab/>
      </w:r>
      <w:r w:rsidRPr="00227D93">
        <w:rPr>
          <w:sz w:val="22"/>
          <w:szCs w:val="22"/>
          <w:highlight w:val="yellow"/>
        </w:rPr>
        <w:t>XXXX</w:t>
      </w:r>
    </w:p>
    <w:sectPr w:rsidR="009D0F92" w:rsidRPr="00227D93" w:rsidSect="00227D9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800" w:bottom="1440" w:left="1800" w:header="708" w:footer="708" w:gutter="0"/>
      <w:pgBorders w:zOrder="back">
        <w:top w:val="nil"/>
        <w:left w:val="nil"/>
        <w:bottom w:val="nil"/>
        <w:right w:val="nil"/>
      </w:pgBorders>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F1FD7" w14:textId="77777777" w:rsidR="00392468" w:rsidRDefault="00392468">
      <w:r>
        <w:separator/>
      </w:r>
    </w:p>
  </w:endnote>
  <w:endnote w:type="continuationSeparator" w:id="0">
    <w:p w14:paraId="6226BEC6" w14:textId="77777777" w:rsidR="00392468" w:rsidRDefault="0039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0A8E" w14:textId="77777777" w:rsidR="003353D7" w:rsidRDefault="003353D7" w:rsidP="000B40A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AE1E032" w14:textId="77777777" w:rsidR="003353D7" w:rsidRDefault="003353D7" w:rsidP="00094B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6545" w14:textId="77777777" w:rsidR="00791744" w:rsidRDefault="00791744" w:rsidP="00227D93">
    <w:pPr>
      <w:pStyle w:val="Fuzeile"/>
      <w:jc w:val="center"/>
      <w:rPr>
        <w:rStyle w:val="Seitenzahl"/>
        <w:sz w:val="18"/>
        <w:szCs w:val="18"/>
      </w:rPr>
    </w:pPr>
  </w:p>
  <w:p w14:paraId="47DC08FE" w14:textId="213053D2" w:rsidR="00227D93" w:rsidRDefault="00227D93" w:rsidP="00227D93">
    <w:pPr>
      <w:pStyle w:val="Fuzeile"/>
      <w:jc w:val="center"/>
      <w:rPr>
        <w:rStyle w:val="Seitenzahl"/>
        <w:sz w:val="18"/>
        <w:szCs w:val="18"/>
      </w:rPr>
    </w:pPr>
    <w:r w:rsidRPr="00227D93">
      <w:rPr>
        <w:rStyle w:val="Seitenzahl"/>
        <w:sz w:val="18"/>
        <w:szCs w:val="18"/>
      </w:rPr>
      <w:t>© Recht 24/7 Schröder Rechtsanwaltsgesellschaft mbH</w:t>
    </w:r>
    <w:r>
      <w:rPr>
        <w:rStyle w:val="Seitenzahl"/>
        <w:sz w:val="18"/>
        <w:szCs w:val="18"/>
      </w:rPr>
      <w:t>,</w:t>
    </w:r>
  </w:p>
  <w:p w14:paraId="073B7D7A" w14:textId="7A7EFE18" w:rsidR="003353D7" w:rsidRPr="00227D93" w:rsidRDefault="00227D93" w:rsidP="00227D93">
    <w:pPr>
      <w:pStyle w:val="Fuzeile"/>
      <w:jc w:val="center"/>
      <w:rPr>
        <w:rStyle w:val="Seitenzahl"/>
        <w:sz w:val="18"/>
        <w:szCs w:val="18"/>
      </w:rPr>
    </w:pPr>
    <w:r w:rsidRPr="00227D93">
      <w:rPr>
        <w:rStyle w:val="Seitenzahl"/>
        <w:sz w:val="18"/>
        <w:szCs w:val="18"/>
      </w:rPr>
      <w:t xml:space="preserve">Rückfragen zu diesem Dokument bitte ausschließlich an: </w:t>
    </w:r>
    <w:hyperlink r:id="rId1" w:history="1">
      <w:r w:rsidR="00791744" w:rsidRPr="00AB69DC">
        <w:rPr>
          <w:rStyle w:val="Hyperlink"/>
          <w:sz w:val="18"/>
          <w:szCs w:val="18"/>
        </w:rPr>
        <w:t>vertrag@recht24-7.de</w:t>
      </w:r>
    </w:hyperlink>
  </w:p>
  <w:p w14:paraId="067DFD4D" w14:textId="4D5F8BFE" w:rsidR="00227D93" w:rsidRPr="00227D93" w:rsidRDefault="00227D93" w:rsidP="00227D93">
    <w:pPr>
      <w:pStyle w:val="Fuzeile"/>
      <w:jc w:val="center"/>
      <w:rPr>
        <w:rStyle w:val="Seitenzahl"/>
        <w:sz w:val="18"/>
        <w:szCs w:val="18"/>
      </w:rPr>
    </w:pPr>
  </w:p>
  <w:p w14:paraId="658A7C84" w14:textId="23F67983" w:rsidR="00227D93" w:rsidRPr="00227D93" w:rsidRDefault="00227D93" w:rsidP="00227D93">
    <w:pPr>
      <w:pStyle w:val="Fuzeile"/>
      <w:jc w:val="center"/>
      <w:rPr>
        <w:sz w:val="18"/>
        <w:szCs w:val="18"/>
      </w:rPr>
    </w:pPr>
    <w:r w:rsidRPr="00227D93">
      <w:rPr>
        <w:rStyle w:val="Seitenzahl"/>
        <w:sz w:val="18"/>
        <w:szCs w:val="18"/>
      </w:rPr>
      <w:t xml:space="preserve">Seite </w:t>
    </w:r>
    <w:r w:rsidRPr="00227D93">
      <w:rPr>
        <w:rStyle w:val="Seitenzahl"/>
        <w:sz w:val="18"/>
        <w:szCs w:val="18"/>
      </w:rPr>
      <w:fldChar w:fldCharType="begin"/>
    </w:r>
    <w:r w:rsidRPr="00227D93">
      <w:rPr>
        <w:rStyle w:val="Seitenzahl"/>
        <w:sz w:val="18"/>
        <w:szCs w:val="18"/>
      </w:rPr>
      <w:instrText xml:space="preserve"> PAGE   \* MERGEFORMAT </w:instrText>
    </w:r>
    <w:r w:rsidRPr="00227D93">
      <w:rPr>
        <w:rStyle w:val="Seitenzahl"/>
        <w:sz w:val="18"/>
        <w:szCs w:val="18"/>
      </w:rPr>
      <w:fldChar w:fldCharType="separate"/>
    </w:r>
    <w:r w:rsidRPr="00227D93">
      <w:rPr>
        <w:rStyle w:val="Seitenzahl"/>
        <w:noProof/>
        <w:sz w:val="18"/>
        <w:szCs w:val="18"/>
      </w:rPr>
      <w:t>1</w:t>
    </w:r>
    <w:r w:rsidRPr="00227D93">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218D2" w14:textId="7CB6D08F" w:rsidR="003353D7" w:rsidRDefault="00227D93" w:rsidP="00227D93">
    <w:pPr>
      <w:pStyle w:val="Fuzeile"/>
      <w:jc w:val="center"/>
      <w:rPr>
        <w:sz w:val="18"/>
        <w:szCs w:val="18"/>
      </w:rPr>
    </w:pPr>
    <w:r w:rsidRPr="00227D93">
      <w:rPr>
        <w:sz w:val="18"/>
        <w:szCs w:val="18"/>
      </w:rPr>
      <w:t xml:space="preserve">© Recht 24/7 Rechtsanwaltskanzlei Schröder, Rückfragen zu diesem Dokument bitte ausschließlich an: </w:t>
    </w:r>
    <w:hyperlink r:id="rId1" w:history="1">
      <w:r w:rsidRPr="00890F82">
        <w:rPr>
          <w:rStyle w:val="Hyperlink"/>
          <w:sz w:val="18"/>
          <w:szCs w:val="18"/>
        </w:rPr>
        <w:t>rechtsanwalt@recht24-7.de</w:t>
      </w:r>
    </w:hyperlink>
  </w:p>
  <w:p w14:paraId="6D8B3554" w14:textId="0C6C0A71" w:rsidR="00227D93" w:rsidRDefault="00227D93" w:rsidP="00227D93">
    <w:pPr>
      <w:pStyle w:val="Fuzeile"/>
      <w:jc w:val="center"/>
      <w:rPr>
        <w:sz w:val="18"/>
        <w:szCs w:val="18"/>
      </w:rPr>
    </w:pPr>
  </w:p>
  <w:p w14:paraId="27D95AB5" w14:textId="438D8C07" w:rsidR="00227D93" w:rsidRPr="00227D93" w:rsidRDefault="00227D93" w:rsidP="00227D93">
    <w:pPr>
      <w:pStyle w:val="Fuzeile"/>
      <w:jc w:val="center"/>
      <w:rPr>
        <w:sz w:val="18"/>
        <w:szCs w:val="18"/>
      </w:rPr>
    </w:pPr>
    <w:r>
      <w:rPr>
        <w:sz w:val="18"/>
        <w:szCs w:val="18"/>
      </w:rPr>
      <w:t xml:space="preserve">Seite </w:t>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B0681" w14:textId="77777777" w:rsidR="00392468" w:rsidRDefault="00392468">
      <w:r>
        <w:separator/>
      </w:r>
    </w:p>
  </w:footnote>
  <w:footnote w:type="continuationSeparator" w:id="0">
    <w:p w14:paraId="71A13E4D" w14:textId="77777777" w:rsidR="00392468" w:rsidRDefault="0039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EFE7C" w14:textId="77777777" w:rsidR="00FA4FC7" w:rsidRDefault="00FA4F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DCE0F" w14:textId="7E60AC8B" w:rsidR="00FA4FC7" w:rsidRPr="00C27692" w:rsidRDefault="00FA4FC7" w:rsidP="00FA4FC7">
    <w:pPr>
      <w:pStyle w:val="Kopfzeile"/>
      <w:jc w:val="right"/>
      <w:rPr>
        <w:sz w:val="18"/>
        <w:szCs w:val="18"/>
      </w:rPr>
    </w:pPr>
    <w:r w:rsidRPr="00C27692">
      <w:rPr>
        <w:sz w:val="18"/>
        <w:szCs w:val="18"/>
      </w:rPr>
      <w:t xml:space="preserve">Arbeitsvertrag </w:t>
    </w:r>
    <w:r>
      <w:rPr>
        <w:sz w:val="18"/>
        <w:szCs w:val="18"/>
      </w:rPr>
      <w:t>(</w:t>
    </w:r>
    <w:r w:rsidRPr="00FA4FC7">
      <w:rPr>
        <w:sz w:val="18"/>
        <w:szCs w:val="18"/>
      </w:rPr>
      <w:t>geringfügige Beschäftigung)</w:t>
    </w:r>
  </w:p>
  <w:p w14:paraId="65E6CC12" w14:textId="559D60BF" w:rsidR="00FA4FC7" w:rsidRDefault="00FA4FC7" w:rsidP="00FA4FC7">
    <w:pPr>
      <w:pStyle w:val="Kopfzeile"/>
      <w:jc w:val="right"/>
      <w:rPr>
        <w:sz w:val="18"/>
        <w:szCs w:val="18"/>
      </w:rPr>
    </w:pPr>
    <w:bookmarkStart w:id="0" w:name="_Hlk178170937"/>
    <w:r w:rsidRPr="00C27692">
      <w:rPr>
        <w:sz w:val="18"/>
        <w:szCs w:val="18"/>
      </w:rPr>
      <w:t xml:space="preserve">Version vom </w:t>
    </w:r>
    <w:r w:rsidR="00791744">
      <w:rPr>
        <w:sz w:val="18"/>
        <w:szCs w:val="18"/>
      </w:rPr>
      <w:t>September 2024</w:t>
    </w:r>
  </w:p>
  <w:bookmarkEnd w:id="0"/>
  <w:p w14:paraId="294D9A97" w14:textId="77777777" w:rsidR="00791744" w:rsidRPr="00C27692" w:rsidRDefault="00791744" w:rsidP="00791744">
    <w:pPr>
      <w:pStyle w:val="Kopfzeile"/>
      <w:jc w:val="center"/>
      <w:rPr>
        <w:sz w:val="18"/>
        <w:szCs w:val="18"/>
      </w:rPr>
    </w:pPr>
  </w:p>
  <w:p w14:paraId="4EF89177" w14:textId="77777777" w:rsidR="00FA4FC7" w:rsidRDefault="00FA4F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0E29A" w14:textId="77777777" w:rsidR="00227D93" w:rsidRDefault="00227D93" w:rsidP="00227D93">
    <w:pPr>
      <w:pStyle w:val="Kopfzeile"/>
      <w:jc w:val="right"/>
    </w:pPr>
    <w:r>
      <w:t xml:space="preserve">Arbeitsvertrag </w:t>
    </w:r>
  </w:p>
  <w:p w14:paraId="20423DE2" w14:textId="70322AEC" w:rsidR="00AD1D91" w:rsidRPr="00227D93" w:rsidRDefault="00227D93" w:rsidP="00227D93">
    <w:pPr>
      <w:pStyle w:val="Kopfzeile"/>
      <w:jc w:val="right"/>
    </w:pPr>
    <w:r>
      <w:t>Version vom 16.10.2019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41E1B"/>
    <w:multiLevelType w:val="hybridMultilevel"/>
    <w:tmpl w:val="976C9068"/>
    <w:lvl w:ilvl="0" w:tplc="0002B61A">
      <w:start w:val="1"/>
      <w:numFmt w:val="bullet"/>
      <w:lvlText w:val="–"/>
      <w:lvlJc w:val="left"/>
      <w:pPr>
        <w:tabs>
          <w:tab w:val="num" w:pos="420"/>
        </w:tabs>
        <w:ind w:left="420" w:hanging="360"/>
      </w:pPr>
      <w:rPr>
        <w:rFonts w:ascii="Arial" w:eastAsia="Times New Roman" w:hAnsi="Arial" w:cs="Arial" w:hint="default"/>
      </w:rPr>
    </w:lvl>
    <w:lvl w:ilvl="1" w:tplc="04070003" w:tentative="1">
      <w:start w:val="1"/>
      <w:numFmt w:val="bullet"/>
      <w:lvlText w:val="o"/>
      <w:lvlJc w:val="left"/>
      <w:pPr>
        <w:tabs>
          <w:tab w:val="num" w:pos="1140"/>
        </w:tabs>
        <w:ind w:left="1140" w:hanging="360"/>
      </w:pPr>
      <w:rPr>
        <w:rFonts w:ascii="Courier New" w:hAnsi="Courier New" w:cs="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cs="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cs="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num w:numId="1" w16cid:durableId="188194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63074fa2-8b08-4fb3-9033-11b078ecc274"/>
  </w:docVars>
  <w:rsids>
    <w:rsidRoot w:val="009D0F92"/>
    <w:rsid w:val="00034962"/>
    <w:rsid w:val="00091104"/>
    <w:rsid w:val="00094B98"/>
    <w:rsid w:val="000B259E"/>
    <w:rsid w:val="000B40A0"/>
    <w:rsid w:val="000D23E5"/>
    <w:rsid w:val="00105A1D"/>
    <w:rsid w:val="00123BFE"/>
    <w:rsid w:val="00126986"/>
    <w:rsid w:val="001D5BFE"/>
    <w:rsid w:val="00227D93"/>
    <w:rsid w:val="00257358"/>
    <w:rsid w:val="00271800"/>
    <w:rsid w:val="002B1069"/>
    <w:rsid w:val="002F7DCD"/>
    <w:rsid w:val="003353D7"/>
    <w:rsid w:val="00392468"/>
    <w:rsid w:val="003B103C"/>
    <w:rsid w:val="003B74E1"/>
    <w:rsid w:val="003E7055"/>
    <w:rsid w:val="00444684"/>
    <w:rsid w:val="004B6D89"/>
    <w:rsid w:val="004E4444"/>
    <w:rsid w:val="00556AD2"/>
    <w:rsid w:val="0059424D"/>
    <w:rsid w:val="00603A88"/>
    <w:rsid w:val="006A6C80"/>
    <w:rsid w:val="006E4ADD"/>
    <w:rsid w:val="00747E55"/>
    <w:rsid w:val="00791744"/>
    <w:rsid w:val="00876C02"/>
    <w:rsid w:val="008D3B44"/>
    <w:rsid w:val="008E44CC"/>
    <w:rsid w:val="009015D0"/>
    <w:rsid w:val="009D0F92"/>
    <w:rsid w:val="00A027E4"/>
    <w:rsid w:val="00A0719D"/>
    <w:rsid w:val="00A561AE"/>
    <w:rsid w:val="00A64147"/>
    <w:rsid w:val="00AA6A5C"/>
    <w:rsid w:val="00AD1D91"/>
    <w:rsid w:val="00B00DD1"/>
    <w:rsid w:val="00B26C97"/>
    <w:rsid w:val="00B3722E"/>
    <w:rsid w:val="00B636A8"/>
    <w:rsid w:val="00B70EDB"/>
    <w:rsid w:val="00BB0B01"/>
    <w:rsid w:val="00C75919"/>
    <w:rsid w:val="00CA7556"/>
    <w:rsid w:val="00D60A59"/>
    <w:rsid w:val="00D7741D"/>
    <w:rsid w:val="00DF5BD9"/>
    <w:rsid w:val="00E9429A"/>
    <w:rsid w:val="00F1219B"/>
    <w:rsid w:val="00F37719"/>
    <w:rsid w:val="00F51AF9"/>
    <w:rsid w:val="00F53566"/>
    <w:rsid w:val="00FA4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DF610"/>
  <w15:chartTrackingRefBased/>
  <w15:docId w15:val="{CACC7094-7B9F-4FFD-8C5A-E1DC9BA0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autoSpaceDE w:val="0"/>
      <w:autoSpaceDN w:val="0"/>
      <w:adjustRightInd w:val="0"/>
    </w:pPr>
    <w:rPr>
      <w:rFonts w:ascii="Arial" w:hAnsi="Arial" w:cs="Arial"/>
      <w:color w:val="000000"/>
      <w:u w:color="000000"/>
    </w:rPr>
  </w:style>
  <w:style w:type="paragraph" w:styleId="berschrift1">
    <w:name w:val="heading 1"/>
    <w:basedOn w:val="Standard"/>
    <w:next w:val="Standard"/>
    <w:qFormat/>
    <w:pPr>
      <w:keepNext/>
      <w:suppressAutoHyphens w:val="0"/>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uppressAutoHyphens w:val="0"/>
      <w:spacing w:before="238" w:after="62"/>
      <w:outlineLvl w:val="1"/>
    </w:pPr>
    <w:rPr>
      <w:rFonts w:ascii="Helvetica" w:hAnsi="Helvetica" w:cs="Helvetica"/>
      <w:b/>
      <w:bCs/>
      <w:i/>
      <w:iCs/>
      <w:sz w:val="28"/>
      <w:szCs w:val="28"/>
    </w:rPr>
  </w:style>
  <w:style w:type="paragraph" w:styleId="berschrift3">
    <w:name w:val="heading 3"/>
    <w:basedOn w:val="Standard"/>
    <w:next w:val="Standard"/>
    <w:qFormat/>
    <w:pPr>
      <w:keepNext/>
      <w:suppressAutoHyphens w:val="0"/>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uppressAutoHyphens w:val="0"/>
      <w:spacing w:before="238" w:after="62"/>
      <w:outlineLvl w:val="3"/>
    </w:pPr>
    <w:rPr>
      <w:rFonts w:ascii="Times" w:hAnsi="Times" w:cs="Times"/>
      <w:b/>
      <w:bCs/>
      <w:sz w:val="28"/>
      <w:szCs w:val="28"/>
    </w:rPr>
  </w:style>
  <w:style w:type="paragraph" w:styleId="berschrift5">
    <w:name w:val="heading 5"/>
    <w:basedOn w:val="Standard"/>
    <w:next w:val="Standard"/>
    <w:qFormat/>
    <w:pPr>
      <w:suppressAutoHyphens w:val="0"/>
      <w:spacing w:before="238" w:after="62"/>
      <w:outlineLvl w:val="4"/>
    </w:pPr>
    <w:rPr>
      <w:rFonts w:ascii="Times" w:hAnsi="Times" w:cs="Times"/>
      <w:b/>
      <w:bCs/>
      <w:i/>
      <w:iCs/>
      <w:sz w:val="26"/>
      <w:szCs w:val="26"/>
    </w:rPr>
  </w:style>
  <w:style w:type="paragraph" w:styleId="berschrift6">
    <w:name w:val="heading 6"/>
    <w:basedOn w:val="Standard"/>
    <w:next w:val="Standard"/>
    <w:qFormat/>
    <w:pPr>
      <w:suppressAutoHyphens w:val="0"/>
      <w:spacing w:before="238" w:after="62"/>
      <w:outlineLvl w:val="5"/>
    </w:pPr>
    <w:rPr>
      <w:rFonts w:ascii="Times" w:hAnsi="Times" w:cs="Times"/>
      <w:b/>
      <w:bCs/>
      <w:sz w:val="22"/>
      <w:szCs w:val="22"/>
    </w:rPr>
  </w:style>
  <w:style w:type="paragraph" w:styleId="berschrift7">
    <w:name w:val="heading 7"/>
    <w:basedOn w:val="Standard"/>
    <w:next w:val="Standard"/>
    <w:qFormat/>
    <w:pPr>
      <w:suppressAutoHyphens w:val="0"/>
      <w:spacing w:before="238" w:after="62"/>
      <w:outlineLvl w:val="6"/>
    </w:pPr>
    <w:rPr>
      <w:rFonts w:ascii="Times" w:hAnsi="Times" w:cs="Times"/>
      <w:sz w:val="24"/>
      <w:szCs w:val="24"/>
    </w:rPr>
  </w:style>
  <w:style w:type="paragraph" w:styleId="berschrift8">
    <w:name w:val="heading 8"/>
    <w:basedOn w:val="Standard"/>
    <w:next w:val="Standard"/>
    <w:qFormat/>
    <w:pPr>
      <w:suppressAutoHyphens w:val="0"/>
      <w:spacing w:before="238" w:after="62"/>
      <w:outlineLvl w:val="7"/>
    </w:pPr>
    <w:rPr>
      <w:rFonts w:ascii="Times" w:hAnsi="Times" w:cs="Times"/>
      <w:i/>
      <w:iCs/>
      <w:sz w:val="24"/>
      <w:szCs w:val="24"/>
    </w:rPr>
  </w:style>
  <w:style w:type="paragraph" w:styleId="berschrift9">
    <w:name w:val="heading 9"/>
    <w:basedOn w:val="Standard"/>
    <w:next w:val="Standard"/>
    <w:qFormat/>
    <w:pPr>
      <w:suppressAutoHyphens w:val="0"/>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m-fett">
    <w:name w:val="em-fett"/>
    <w:rPr>
      <w:b/>
      <w:bCs/>
    </w:rPr>
  </w:style>
  <w:style w:type="character" w:customStyle="1" w:styleId="em-kursiv">
    <w:name w:val="em-kursiv"/>
    <w:rPr>
      <w:i/>
      <w:iCs/>
    </w:rPr>
  </w:style>
  <w:style w:type="paragraph" w:customStyle="1" w:styleId="H6">
    <w:name w:val="H6"/>
    <w:next w:val="Standard"/>
    <w:pPr>
      <w:suppressAutoHyphens/>
      <w:autoSpaceDE w:val="0"/>
      <w:autoSpaceDN w:val="0"/>
      <w:adjustRightInd w:val="0"/>
    </w:pPr>
    <w:rPr>
      <w:rFonts w:ascii="Arial" w:hAnsi="Arial" w:cs="Arial"/>
      <w:b/>
      <w:bCs/>
      <w:color w:val="000000"/>
      <w:sz w:val="22"/>
      <w:szCs w:val="22"/>
      <w:u w:color="000000"/>
    </w:rPr>
  </w:style>
  <w:style w:type="paragraph" w:customStyle="1" w:styleId="H5">
    <w:name w:val="H5"/>
    <w:next w:val="Standard"/>
    <w:pPr>
      <w:suppressAutoHyphens/>
      <w:autoSpaceDE w:val="0"/>
      <w:autoSpaceDN w:val="0"/>
      <w:adjustRightInd w:val="0"/>
    </w:pPr>
    <w:rPr>
      <w:rFonts w:ascii="Arial" w:hAnsi="Arial" w:cs="Arial"/>
      <w:b/>
      <w:bCs/>
      <w:color w:val="000000"/>
      <w:sz w:val="22"/>
      <w:szCs w:val="22"/>
      <w:u w:color="000000"/>
    </w:rPr>
  </w:style>
  <w:style w:type="paragraph" w:customStyle="1" w:styleId="H4">
    <w:name w:val="H4"/>
    <w:next w:val="Standard"/>
    <w:pPr>
      <w:suppressAutoHyphens/>
      <w:autoSpaceDE w:val="0"/>
      <w:autoSpaceDN w:val="0"/>
      <w:adjustRightInd w:val="0"/>
    </w:pPr>
    <w:rPr>
      <w:rFonts w:ascii="Arial" w:hAnsi="Arial" w:cs="Arial"/>
      <w:b/>
      <w:bCs/>
      <w:color w:val="000000"/>
      <w:sz w:val="22"/>
      <w:szCs w:val="22"/>
      <w:u w:color="000000"/>
    </w:rPr>
  </w:style>
  <w:style w:type="paragraph" w:customStyle="1" w:styleId="H3">
    <w:name w:val="H3"/>
    <w:next w:val="Standard"/>
    <w:pPr>
      <w:suppressAutoHyphens/>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suppressAutoHyphens/>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suppressAutoHyphens/>
      <w:autoSpaceDE w:val="0"/>
      <w:autoSpaceDN w:val="0"/>
      <w:adjustRightInd w:val="0"/>
      <w:spacing w:before="240" w:after="120"/>
    </w:pPr>
    <w:rPr>
      <w:rFonts w:ascii="Arial" w:hAnsi="Arial" w:cs="Arial"/>
      <w:b/>
      <w:bCs/>
      <w:color w:val="000000"/>
      <w:sz w:val="24"/>
      <w:szCs w:val="24"/>
      <w:u w:color="000000"/>
    </w:rPr>
  </w:style>
  <w:style w:type="paragraph" w:styleId="Fuzeile">
    <w:name w:val="footer"/>
    <w:basedOn w:val="Standard"/>
    <w:link w:val="FuzeileZchn"/>
    <w:uiPriority w:val="99"/>
    <w:rsid w:val="00094B98"/>
    <w:pPr>
      <w:tabs>
        <w:tab w:val="center" w:pos="4536"/>
        <w:tab w:val="right" w:pos="9072"/>
      </w:tabs>
    </w:pPr>
  </w:style>
  <w:style w:type="character" w:styleId="Seitenzahl">
    <w:name w:val="page number"/>
    <w:basedOn w:val="Absatz-Standardschriftart"/>
    <w:rsid w:val="00094B98"/>
  </w:style>
  <w:style w:type="paragraph" w:styleId="Sprechblasentext">
    <w:name w:val="Balloon Text"/>
    <w:basedOn w:val="Standard"/>
    <w:semiHidden/>
    <w:rsid w:val="004B6D89"/>
    <w:rPr>
      <w:rFonts w:ascii="Tahoma" w:hAnsi="Tahoma" w:cs="Tahoma"/>
      <w:sz w:val="16"/>
      <w:szCs w:val="16"/>
    </w:rPr>
  </w:style>
  <w:style w:type="paragraph" w:styleId="Kopfzeile">
    <w:name w:val="header"/>
    <w:basedOn w:val="Standard"/>
    <w:link w:val="KopfzeileZchn"/>
    <w:uiPriority w:val="99"/>
    <w:rsid w:val="00B00DD1"/>
    <w:pPr>
      <w:tabs>
        <w:tab w:val="center" w:pos="4536"/>
        <w:tab w:val="right" w:pos="9072"/>
      </w:tabs>
    </w:pPr>
  </w:style>
  <w:style w:type="character" w:styleId="Kommentarzeichen">
    <w:name w:val="annotation reference"/>
    <w:semiHidden/>
    <w:rsid w:val="00D7741D"/>
    <w:rPr>
      <w:sz w:val="16"/>
      <w:szCs w:val="16"/>
    </w:rPr>
  </w:style>
  <w:style w:type="paragraph" w:styleId="Kommentartext">
    <w:name w:val="annotation text"/>
    <w:basedOn w:val="Standard"/>
    <w:semiHidden/>
    <w:rsid w:val="00D7741D"/>
  </w:style>
  <w:style w:type="paragraph" w:styleId="Kommentarthema">
    <w:name w:val="annotation subject"/>
    <w:basedOn w:val="Kommentartext"/>
    <w:next w:val="Kommentartext"/>
    <w:semiHidden/>
    <w:rsid w:val="00D7741D"/>
    <w:rPr>
      <w:b/>
      <w:bCs/>
    </w:rPr>
  </w:style>
  <w:style w:type="character" w:customStyle="1" w:styleId="KopfzeileZchn">
    <w:name w:val="Kopfzeile Zchn"/>
    <w:link w:val="Kopfzeile"/>
    <w:uiPriority w:val="99"/>
    <w:rsid w:val="00AD1D91"/>
    <w:rPr>
      <w:rFonts w:ascii="Arial" w:hAnsi="Arial" w:cs="Arial"/>
      <w:color w:val="000000"/>
      <w:u w:color="000000"/>
    </w:rPr>
  </w:style>
  <w:style w:type="character" w:customStyle="1" w:styleId="FuzeileZchn">
    <w:name w:val="Fußzeile Zchn"/>
    <w:link w:val="Fuzeile"/>
    <w:uiPriority w:val="99"/>
    <w:rsid w:val="00AD1D91"/>
    <w:rPr>
      <w:rFonts w:ascii="Arial" w:hAnsi="Arial" w:cs="Arial"/>
      <w:color w:val="000000"/>
      <w:u w:color="000000"/>
    </w:rPr>
  </w:style>
  <w:style w:type="character" w:styleId="Hyperlink">
    <w:name w:val="Hyperlink"/>
    <w:basedOn w:val="Absatz-Standardschriftart"/>
    <w:rsid w:val="00227D93"/>
    <w:rPr>
      <w:color w:val="0563C1" w:themeColor="hyperlink"/>
      <w:u w:val="single"/>
    </w:rPr>
  </w:style>
  <w:style w:type="character" w:styleId="NichtaufgelsteErwhnung">
    <w:name w:val="Unresolved Mention"/>
    <w:basedOn w:val="Absatz-Standardschriftart"/>
    <w:uiPriority w:val="99"/>
    <w:semiHidden/>
    <w:unhideWhenUsed/>
    <w:rsid w:val="00227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vertrag@recht24-7.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chtsanwalt@recht24-7.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8011F-42E8-4EC7-9867-571A8EE6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1154</Words>
  <Characters>7271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Arbeitsvertrag</vt:lpstr>
    </vt:vector>
  </TitlesOfParts>
  <Company>Recht 24/7</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subject/>
  <dc:creator>RA F. Mayer</dc:creator>
  <cp:keywords/>
  <cp:lastModifiedBy>Andreas Messerer</cp:lastModifiedBy>
  <cp:revision>6</cp:revision>
  <cp:lastPrinted>2024-09-25T13:36:00Z</cp:lastPrinted>
  <dcterms:created xsi:type="dcterms:W3CDTF">2019-10-16T15:21:00Z</dcterms:created>
  <dcterms:modified xsi:type="dcterms:W3CDTF">2024-09-25T13:37:00Z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upCast RT 7.6.0 (Build 1713) (c) 1999-2011  infinity-loop GmbH</vt:lpwstr>
  </property>
</Properties>
</file>